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E821E" w14:textId="77777777" w:rsidR="00EE08F9" w:rsidRPr="00313A10" w:rsidRDefault="00EE08F9" w:rsidP="00EE08F9">
      <w:pPr>
        <w:rPr>
          <w:rFonts w:ascii="Times New Roman" w:hAnsi="Times New Roman" w:cs="Times New Roman"/>
        </w:rPr>
      </w:pPr>
    </w:p>
    <w:p w14:paraId="38929669" w14:textId="002E363B" w:rsidR="00EE08F9" w:rsidRPr="00313A10" w:rsidRDefault="00EE08F9" w:rsidP="00EE08F9">
      <w:pPr>
        <w:jc w:val="center"/>
        <w:rPr>
          <w:rFonts w:ascii="Times New Roman" w:hAnsi="Times New Roman" w:cs="Times New Roman"/>
          <w:b/>
          <w:sz w:val="26"/>
          <w:szCs w:val="26"/>
        </w:rPr>
      </w:pPr>
      <w:r w:rsidRPr="00313A10">
        <w:rPr>
          <w:rFonts w:ascii="Times New Roman" w:hAnsi="Times New Roman" w:cs="Times New Roman"/>
          <w:b/>
          <w:sz w:val="26"/>
          <w:szCs w:val="26"/>
        </w:rPr>
        <w:t xml:space="preserve">SOLICITUD DE CALIFICACIÓN </w:t>
      </w:r>
      <w:r w:rsidR="00127F99" w:rsidRPr="00313A10">
        <w:rPr>
          <w:rFonts w:ascii="Times New Roman" w:hAnsi="Times New Roman" w:cs="Times New Roman"/>
          <w:b/>
          <w:sz w:val="26"/>
          <w:szCs w:val="26"/>
        </w:rPr>
        <w:t>PARA COMPAÑÍAS</w:t>
      </w:r>
      <w:r w:rsidRPr="00313A10">
        <w:rPr>
          <w:rFonts w:ascii="Times New Roman" w:hAnsi="Times New Roman" w:cs="Times New Roman"/>
          <w:b/>
          <w:sz w:val="26"/>
          <w:szCs w:val="26"/>
        </w:rPr>
        <w:t xml:space="preserve"> CALIFICADORAS DE RIESGOS</w:t>
      </w:r>
    </w:p>
    <w:p w14:paraId="6AA107FE" w14:textId="77777777" w:rsidR="00EE08F9" w:rsidRPr="00313A10" w:rsidRDefault="00EE08F9" w:rsidP="00EE08F9">
      <w:pPr>
        <w:rPr>
          <w:rFonts w:ascii="Times New Roman" w:hAnsi="Times New Roman" w:cs="Times New Roman"/>
          <w:sz w:val="18"/>
          <w:szCs w:val="18"/>
          <w:lang w:val="es-ES"/>
        </w:rPr>
      </w:pPr>
    </w:p>
    <w:p w14:paraId="3EBC90E9" w14:textId="77777777" w:rsidR="00010431" w:rsidRPr="00313A10" w:rsidRDefault="00010431" w:rsidP="00EE08F9">
      <w:pPr>
        <w:rPr>
          <w:rFonts w:ascii="Times New Roman" w:hAnsi="Times New Roman" w:cs="Times New Roman"/>
          <w:sz w:val="18"/>
          <w:szCs w:val="18"/>
          <w:lang w:val="es-ES"/>
        </w:rPr>
      </w:pPr>
    </w:p>
    <w:p w14:paraId="63101B3A" w14:textId="45F3918A" w:rsidR="00EE08F9" w:rsidRPr="00313A10" w:rsidRDefault="00127F99" w:rsidP="00EE08F9">
      <w:pPr>
        <w:rPr>
          <w:rFonts w:ascii="Times New Roman" w:hAnsi="Times New Roman" w:cs="Times New Roman"/>
          <w:szCs w:val="18"/>
          <w:lang w:val="es-ES"/>
        </w:rPr>
      </w:pPr>
      <w:r w:rsidRPr="00313A10">
        <w:rPr>
          <w:rFonts w:ascii="Times New Roman" w:hAnsi="Times New Roman" w:cs="Times New Roman"/>
          <w:szCs w:val="18"/>
          <w:lang w:val="es-ES"/>
        </w:rPr>
        <w:t xml:space="preserve">Ciudad: _________________ </w:t>
      </w:r>
      <w:r w:rsidR="00EE08F9" w:rsidRPr="00313A10">
        <w:rPr>
          <w:rFonts w:ascii="Times New Roman" w:hAnsi="Times New Roman" w:cs="Times New Roman"/>
          <w:szCs w:val="18"/>
          <w:lang w:val="es-ES"/>
        </w:rPr>
        <w:t xml:space="preserve"> Fecha: </w:t>
      </w:r>
      <w:r w:rsidRPr="00313A10">
        <w:rPr>
          <w:rFonts w:ascii="Times New Roman" w:hAnsi="Times New Roman" w:cs="Times New Roman"/>
          <w:szCs w:val="18"/>
          <w:lang w:val="es-ES"/>
        </w:rPr>
        <w:t>(</w:t>
      </w:r>
      <w:r w:rsidRPr="00313A10">
        <w:rPr>
          <w:rFonts w:ascii="Times New Roman" w:hAnsi="Times New Roman" w:cs="Times New Roman"/>
          <w:i/>
          <w:szCs w:val="18"/>
          <w:lang w:val="es-ES"/>
        </w:rPr>
        <w:t>día/mes/año</w:t>
      </w:r>
      <w:r w:rsidRPr="00313A10">
        <w:rPr>
          <w:rFonts w:ascii="Times New Roman" w:hAnsi="Times New Roman" w:cs="Times New Roman"/>
          <w:szCs w:val="18"/>
          <w:lang w:val="es-ES"/>
        </w:rPr>
        <w:t>)</w:t>
      </w:r>
    </w:p>
    <w:p w14:paraId="7BF15F13" w14:textId="77777777" w:rsidR="00EE08F9" w:rsidRPr="00313A10" w:rsidRDefault="00EE08F9" w:rsidP="00EE08F9">
      <w:pPr>
        <w:rPr>
          <w:rFonts w:ascii="Times New Roman" w:hAnsi="Times New Roman" w:cs="Times New Roman"/>
          <w:szCs w:val="18"/>
          <w:lang w:val="es-ES"/>
        </w:rPr>
      </w:pPr>
    </w:p>
    <w:p w14:paraId="75D96864" w14:textId="77777777" w:rsidR="00010431" w:rsidRPr="00313A10" w:rsidRDefault="00010431" w:rsidP="00EE08F9">
      <w:pPr>
        <w:rPr>
          <w:rFonts w:ascii="Times New Roman" w:hAnsi="Times New Roman" w:cs="Times New Roman"/>
          <w:szCs w:val="18"/>
          <w:lang w:val="es-ES"/>
        </w:rPr>
      </w:pPr>
      <w:bookmarkStart w:id="0" w:name="_GoBack"/>
    </w:p>
    <w:bookmarkEnd w:id="0"/>
    <w:p w14:paraId="3086B459" w14:textId="77777777" w:rsidR="00EE08F9" w:rsidRPr="00313A10" w:rsidRDefault="00EE08F9" w:rsidP="00EE08F9">
      <w:pPr>
        <w:rPr>
          <w:rFonts w:ascii="Times New Roman" w:hAnsi="Times New Roman" w:cs="Times New Roman"/>
          <w:szCs w:val="18"/>
          <w:lang w:val="es-ES"/>
        </w:rPr>
      </w:pPr>
      <w:r w:rsidRPr="00313A10">
        <w:rPr>
          <w:rFonts w:ascii="Times New Roman" w:hAnsi="Times New Roman" w:cs="Times New Roman"/>
          <w:szCs w:val="18"/>
          <w:lang w:val="es-ES"/>
        </w:rPr>
        <w:t>Señor/a</w:t>
      </w:r>
    </w:p>
    <w:p w14:paraId="3AC18317" w14:textId="77777777" w:rsidR="00EE08F9" w:rsidRPr="00313A10" w:rsidRDefault="00EE08F9" w:rsidP="00EE08F9">
      <w:pPr>
        <w:rPr>
          <w:rFonts w:ascii="Times New Roman" w:hAnsi="Times New Roman" w:cs="Times New Roman"/>
          <w:szCs w:val="18"/>
          <w:lang w:val="es-ES"/>
        </w:rPr>
      </w:pPr>
      <w:r w:rsidRPr="00313A10">
        <w:rPr>
          <w:rFonts w:ascii="Times New Roman" w:hAnsi="Times New Roman" w:cs="Times New Roman"/>
          <w:b/>
          <w:szCs w:val="18"/>
        </w:rPr>
        <w:t>SUPERINTENDENTE DE ECONOMÍA POPULAR Y SOLIDARIA</w:t>
      </w:r>
    </w:p>
    <w:p w14:paraId="2CCECB25" w14:textId="77777777" w:rsidR="00EE08F9" w:rsidRPr="00313A10" w:rsidRDefault="00EE08F9" w:rsidP="00EE08F9">
      <w:pPr>
        <w:rPr>
          <w:rFonts w:ascii="Times New Roman" w:hAnsi="Times New Roman" w:cs="Times New Roman"/>
          <w:szCs w:val="18"/>
          <w:lang w:val="es-ES"/>
        </w:rPr>
      </w:pPr>
      <w:r w:rsidRPr="00313A10">
        <w:rPr>
          <w:rFonts w:ascii="Times New Roman" w:hAnsi="Times New Roman" w:cs="Times New Roman"/>
          <w:szCs w:val="18"/>
          <w:lang w:val="es-ES"/>
        </w:rPr>
        <w:t>Presente.-</w:t>
      </w:r>
    </w:p>
    <w:p w14:paraId="1454105A" w14:textId="77777777" w:rsidR="00EE08F9" w:rsidRPr="00313A10" w:rsidRDefault="00EE08F9" w:rsidP="00EE08F9">
      <w:pPr>
        <w:jc w:val="both"/>
        <w:rPr>
          <w:rFonts w:ascii="Times New Roman" w:hAnsi="Times New Roman" w:cs="Times New Roman"/>
          <w:szCs w:val="18"/>
          <w:lang w:val="es-ES"/>
        </w:rPr>
      </w:pPr>
    </w:p>
    <w:p w14:paraId="7804123A" w14:textId="77777777" w:rsidR="00010431" w:rsidRPr="00313A10" w:rsidRDefault="00010431" w:rsidP="00DA3F53">
      <w:pPr>
        <w:jc w:val="both"/>
        <w:rPr>
          <w:rFonts w:ascii="Times New Roman" w:hAnsi="Times New Roman" w:cs="Times New Roman"/>
          <w:szCs w:val="18"/>
          <w:lang w:val="es-ES"/>
        </w:rPr>
      </w:pPr>
    </w:p>
    <w:p w14:paraId="4F3C2A7D" w14:textId="5907FC9B" w:rsidR="00EE08F9" w:rsidRPr="00313A10" w:rsidRDefault="00EE08F9" w:rsidP="00DA3F53">
      <w:pPr>
        <w:jc w:val="both"/>
        <w:rPr>
          <w:rFonts w:ascii="Times New Roman" w:hAnsi="Times New Roman" w:cs="Times New Roman"/>
          <w:szCs w:val="18"/>
          <w:lang w:val="es-ES"/>
        </w:rPr>
      </w:pPr>
      <w:r w:rsidRPr="00313A10">
        <w:rPr>
          <w:rFonts w:ascii="Times New Roman" w:hAnsi="Times New Roman" w:cs="Times New Roman"/>
          <w:szCs w:val="18"/>
          <w:lang w:val="es-ES"/>
        </w:rPr>
        <w:t>Yo, ________________________________, con C.C.:______</w:t>
      </w:r>
      <w:r w:rsidRPr="00313A10">
        <w:rPr>
          <w:rFonts w:ascii="Times New Roman" w:hAnsi="Times New Roman" w:cs="Times New Roman"/>
          <w:szCs w:val="18"/>
          <w:lang w:val="es-ES"/>
        </w:rPr>
        <w:softHyphen/>
      </w:r>
      <w:r w:rsidRPr="00313A10">
        <w:rPr>
          <w:rFonts w:ascii="Times New Roman" w:hAnsi="Times New Roman" w:cs="Times New Roman"/>
          <w:szCs w:val="18"/>
          <w:lang w:val="es-ES"/>
        </w:rPr>
        <w:softHyphen/>
      </w:r>
      <w:r w:rsidRPr="00313A10">
        <w:rPr>
          <w:rFonts w:ascii="Times New Roman" w:hAnsi="Times New Roman" w:cs="Times New Roman"/>
          <w:szCs w:val="18"/>
          <w:lang w:val="es-ES"/>
        </w:rPr>
        <w:softHyphen/>
        <w:t>_______, en mi calid</w:t>
      </w:r>
      <w:r w:rsidR="005262C2" w:rsidRPr="00313A10">
        <w:rPr>
          <w:rFonts w:ascii="Times New Roman" w:hAnsi="Times New Roman" w:cs="Times New Roman"/>
          <w:szCs w:val="18"/>
          <w:lang w:val="es-ES"/>
        </w:rPr>
        <w:t>ad de (apoderado/</w:t>
      </w:r>
      <w:r w:rsidR="009643E9" w:rsidRPr="00313A10">
        <w:rPr>
          <w:rFonts w:ascii="Times New Roman" w:hAnsi="Times New Roman" w:cs="Times New Roman"/>
          <w:szCs w:val="18"/>
          <w:lang w:val="es-ES"/>
        </w:rPr>
        <w:t xml:space="preserve"> </w:t>
      </w:r>
      <w:r w:rsidR="005262C2" w:rsidRPr="00313A10">
        <w:rPr>
          <w:rFonts w:ascii="Times New Roman" w:hAnsi="Times New Roman" w:cs="Times New Roman"/>
          <w:szCs w:val="18"/>
          <w:lang w:val="es-ES"/>
        </w:rPr>
        <w:t>representante legal)</w:t>
      </w:r>
      <w:r w:rsidRPr="00313A10">
        <w:rPr>
          <w:rFonts w:ascii="Times New Roman" w:hAnsi="Times New Roman" w:cs="Times New Roman"/>
          <w:szCs w:val="18"/>
          <w:lang w:val="es-ES"/>
        </w:rPr>
        <w:t xml:space="preserve"> de la</w:t>
      </w:r>
      <w:r w:rsidR="00F95261" w:rsidRPr="00313A10">
        <w:rPr>
          <w:rFonts w:ascii="Times New Roman" w:hAnsi="Times New Roman" w:cs="Times New Roman"/>
          <w:szCs w:val="18"/>
          <w:lang w:val="es-ES"/>
        </w:rPr>
        <w:t xml:space="preserve"> compañía</w:t>
      </w:r>
      <w:r w:rsidRPr="00313A10">
        <w:rPr>
          <w:rFonts w:ascii="Times New Roman" w:hAnsi="Times New Roman" w:cs="Times New Roman"/>
          <w:szCs w:val="18"/>
          <w:lang w:val="es-ES"/>
        </w:rPr>
        <w:t xml:space="preserve"> </w:t>
      </w:r>
      <w:r w:rsidR="00127F99" w:rsidRPr="00313A10">
        <w:rPr>
          <w:rFonts w:ascii="Times New Roman" w:hAnsi="Times New Roman" w:cs="Times New Roman"/>
          <w:szCs w:val="18"/>
          <w:lang w:val="es-ES"/>
        </w:rPr>
        <w:t>(</w:t>
      </w:r>
      <w:r w:rsidR="00127F99" w:rsidRPr="00313A10">
        <w:rPr>
          <w:rFonts w:ascii="Times New Roman" w:hAnsi="Times New Roman" w:cs="Times New Roman"/>
          <w:i/>
          <w:szCs w:val="18"/>
          <w:lang w:val="es-ES"/>
        </w:rPr>
        <w:t>Razón Social</w:t>
      </w:r>
      <w:proofErr w:type="gramStart"/>
      <w:r w:rsidR="00127F99" w:rsidRPr="00313A10">
        <w:rPr>
          <w:rFonts w:ascii="Times New Roman" w:hAnsi="Times New Roman" w:cs="Times New Roman"/>
          <w:i/>
          <w:szCs w:val="18"/>
          <w:lang w:val="es-ES"/>
        </w:rPr>
        <w:t>)</w:t>
      </w:r>
      <w:r w:rsidRPr="00313A10">
        <w:rPr>
          <w:rFonts w:ascii="Times New Roman" w:hAnsi="Times New Roman" w:cs="Times New Roman"/>
          <w:szCs w:val="18"/>
          <w:lang w:val="es-ES"/>
        </w:rPr>
        <w:t>_</w:t>
      </w:r>
      <w:proofErr w:type="gramEnd"/>
      <w:r w:rsidRPr="00313A10">
        <w:rPr>
          <w:rFonts w:ascii="Times New Roman" w:hAnsi="Times New Roman" w:cs="Times New Roman"/>
          <w:szCs w:val="18"/>
          <w:lang w:val="es-ES"/>
        </w:rPr>
        <w:t xml:space="preserve">___________________________, </w:t>
      </w:r>
      <w:r w:rsidR="00BE0C79" w:rsidRPr="00313A10">
        <w:rPr>
          <w:rFonts w:ascii="Times New Roman" w:hAnsi="Times New Roman" w:cs="Times New Roman"/>
          <w:szCs w:val="18"/>
          <w:lang w:val="es-ES"/>
        </w:rPr>
        <w:t>con RUC No._______________,</w:t>
      </w:r>
      <w:r w:rsidR="009643E9" w:rsidRPr="00313A10">
        <w:rPr>
          <w:rFonts w:ascii="Times New Roman" w:hAnsi="Times New Roman" w:cs="Times New Roman"/>
          <w:szCs w:val="18"/>
          <w:lang w:val="es-ES"/>
        </w:rPr>
        <w:t xml:space="preserve"> </w:t>
      </w:r>
      <w:r w:rsidRPr="00313A10">
        <w:rPr>
          <w:rFonts w:ascii="Times New Roman" w:hAnsi="Times New Roman" w:cs="Times New Roman"/>
          <w:szCs w:val="18"/>
          <w:lang w:val="es-ES"/>
        </w:rPr>
        <w:t xml:space="preserve">solicito </w:t>
      </w:r>
      <w:r w:rsidR="00127F99" w:rsidRPr="00313A10">
        <w:rPr>
          <w:rFonts w:ascii="Times New Roman" w:hAnsi="Times New Roman" w:cs="Times New Roman"/>
          <w:szCs w:val="18"/>
          <w:lang w:val="es-ES"/>
        </w:rPr>
        <w:t>la</w:t>
      </w:r>
      <w:r w:rsidR="00DD357C" w:rsidRPr="00313A10">
        <w:rPr>
          <w:rFonts w:ascii="Times New Roman" w:hAnsi="Times New Roman" w:cs="Times New Roman"/>
          <w:szCs w:val="18"/>
          <w:lang w:val="es-ES"/>
        </w:rPr>
        <w:t xml:space="preserve"> calificación</w:t>
      </w:r>
      <w:r w:rsidRPr="00313A10">
        <w:rPr>
          <w:rFonts w:ascii="Times New Roman" w:hAnsi="Times New Roman" w:cs="Times New Roman"/>
          <w:szCs w:val="18"/>
          <w:lang w:val="es-ES"/>
        </w:rPr>
        <w:t xml:space="preserve"> de la misma ante el organismo de control de su representación, según lo determinado en </w:t>
      </w:r>
      <w:r w:rsidR="007D1FF1" w:rsidRPr="00313A10">
        <w:rPr>
          <w:rFonts w:ascii="Times New Roman" w:hAnsi="Times New Roman" w:cs="Times New Roman"/>
          <w:szCs w:val="18"/>
          <w:lang w:val="es-ES"/>
        </w:rPr>
        <w:t>la Resolución N</w:t>
      </w:r>
      <w:r w:rsidR="00127F99" w:rsidRPr="00313A10">
        <w:rPr>
          <w:rFonts w:ascii="Times New Roman" w:hAnsi="Times New Roman" w:cs="Times New Roman"/>
          <w:szCs w:val="18"/>
          <w:lang w:val="es-ES"/>
        </w:rPr>
        <w:t>r</w:t>
      </w:r>
      <w:r w:rsidR="007D1FF1" w:rsidRPr="00313A10">
        <w:rPr>
          <w:rFonts w:ascii="Times New Roman" w:hAnsi="Times New Roman" w:cs="Times New Roman"/>
          <w:szCs w:val="18"/>
          <w:lang w:val="es-ES"/>
        </w:rPr>
        <w:t xml:space="preserve">o. </w:t>
      </w:r>
      <w:r w:rsidR="00127F99" w:rsidRPr="00313A10">
        <w:rPr>
          <w:rFonts w:ascii="Times New Roman" w:hAnsi="Times New Roman" w:cs="Times New Roman"/>
          <w:szCs w:val="18"/>
          <w:lang w:val="es-ES"/>
        </w:rPr>
        <w:t>SEPS-IGT-IGS-INR-INSEPS-INGINT-2023-0344 de 31</w:t>
      </w:r>
      <w:r w:rsidR="00F95261" w:rsidRPr="00313A10">
        <w:rPr>
          <w:rFonts w:ascii="Times New Roman" w:hAnsi="Times New Roman" w:cs="Times New Roman"/>
          <w:szCs w:val="18"/>
          <w:lang w:val="es-ES"/>
        </w:rPr>
        <w:t xml:space="preserve"> de octubre de 2</w:t>
      </w:r>
      <w:r w:rsidR="00127F99" w:rsidRPr="00313A10">
        <w:rPr>
          <w:rFonts w:ascii="Times New Roman" w:hAnsi="Times New Roman" w:cs="Times New Roman"/>
          <w:szCs w:val="18"/>
          <w:lang w:val="es-ES"/>
        </w:rPr>
        <w:t>023</w:t>
      </w:r>
      <w:r w:rsidR="00DA3F53" w:rsidRPr="00313A10">
        <w:rPr>
          <w:rFonts w:ascii="Times New Roman" w:hAnsi="Times New Roman" w:cs="Times New Roman"/>
          <w:szCs w:val="18"/>
          <w:lang w:val="es-ES"/>
        </w:rPr>
        <w:t xml:space="preserve">. </w:t>
      </w:r>
      <w:r w:rsidRPr="00313A10">
        <w:rPr>
          <w:rFonts w:ascii="Times New Roman" w:hAnsi="Times New Roman" w:cs="Times New Roman"/>
          <w:szCs w:val="18"/>
          <w:lang w:val="es-ES"/>
        </w:rPr>
        <w:t xml:space="preserve"> </w:t>
      </w:r>
    </w:p>
    <w:p w14:paraId="5236DB25" w14:textId="77777777" w:rsidR="00EE08F9" w:rsidRPr="00313A10" w:rsidRDefault="00EE08F9" w:rsidP="00EE08F9">
      <w:pPr>
        <w:jc w:val="both"/>
        <w:rPr>
          <w:rFonts w:ascii="Times New Roman" w:hAnsi="Times New Roman" w:cs="Times New Roman"/>
          <w:b/>
          <w:szCs w:val="18"/>
          <w:lang w:val="es-ES"/>
        </w:rPr>
      </w:pPr>
    </w:p>
    <w:p w14:paraId="1D81FD33" w14:textId="090264B9" w:rsidR="00EE08F9" w:rsidRPr="00313A10" w:rsidRDefault="00EE08F9" w:rsidP="00222147">
      <w:pPr>
        <w:jc w:val="both"/>
        <w:rPr>
          <w:rFonts w:ascii="Times New Roman" w:hAnsi="Times New Roman" w:cs="Times New Roman"/>
          <w:szCs w:val="18"/>
          <w:lang w:val="es-ES"/>
        </w:rPr>
      </w:pPr>
      <w:r w:rsidRPr="00313A10">
        <w:rPr>
          <w:rFonts w:ascii="Times New Roman" w:hAnsi="Times New Roman" w:cs="Times New Roman"/>
          <w:szCs w:val="18"/>
          <w:lang w:val="es-ES"/>
        </w:rPr>
        <w:t xml:space="preserve">Para </w:t>
      </w:r>
      <w:r w:rsidR="00222147" w:rsidRPr="00313A10">
        <w:rPr>
          <w:rFonts w:ascii="Times New Roman" w:hAnsi="Times New Roman" w:cs="Times New Roman"/>
          <w:szCs w:val="18"/>
          <w:lang w:val="es-ES"/>
        </w:rPr>
        <w:t>efectivizar la referida calificación,</w:t>
      </w:r>
      <w:r w:rsidRPr="00313A10">
        <w:rPr>
          <w:rFonts w:ascii="Times New Roman" w:hAnsi="Times New Roman" w:cs="Times New Roman"/>
          <w:szCs w:val="18"/>
          <w:lang w:val="es-ES"/>
        </w:rPr>
        <w:t xml:space="preserve"> me permito adjuntar la siguiente documentación de conformidad con el ordenamiento jurídico dictado para el efecto:</w:t>
      </w:r>
    </w:p>
    <w:p w14:paraId="1EDB5071" w14:textId="77777777" w:rsidR="00EE08F9" w:rsidRPr="00313A10" w:rsidRDefault="00EE08F9" w:rsidP="00EE08F9">
      <w:pPr>
        <w:rPr>
          <w:rFonts w:ascii="Times New Roman" w:hAnsi="Times New Roman" w:cs="Times New Roman"/>
          <w:sz w:val="18"/>
          <w:szCs w:val="18"/>
          <w:lang w:val="es-ES"/>
        </w:rPr>
      </w:pPr>
    </w:p>
    <w:tbl>
      <w:tblPr>
        <w:tblStyle w:val="Tablaconcuadrcula"/>
        <w:tblW w:w="8949" w:type="dxa"/>
        <w:jc w:val="center"/>
        <w:tblLook w:val="04A0" w:firstRow="1" w:lastRow="0" w:firstColumn="1" w:lastColumn="0" w:noHBand="0" w:noVBand="1"/>
      </w:tblPr>
      <w:tblGrid>
        <w:gridCol w:w="8075"/>
        <w:gridCol w:w="874"/>
      </w:tblGrid>
      <w:tr w:rsidR="00EE08F9" w:rsidRPr="00313A10" w14:paraId="0279D265" w14:textId="77777777" w:rsidTr="0044549B">
        <w:trPr>
          <w:jc w:val="center"/>
        </w:trPr>
        <w:tc>
          <w:tcPr>
            <w:tcW w:w="8075" w:type="dxa"/>
            <w:vAlign w:val="center"/>
          </w:tcPr>
          <w:p w14:paraId="5EA9BA64" w14:textId="77777777" w:rsidR="00EE08F9" w:rsidRPr="00313A10" w:rsidRDefault="00EE08F9" w:rsidP="002558FC">
            <w:pPr>
              <w:jc w:val="center"/>
              <w:rPr>
                <w:rFonts w:ascii="Times New Roman" w:hAnsi="Times New Roman" w:cs="Times New Roman"/>
                <w:b/>
                <w:sz w:val="18"/>
                <w:szCs w:val="18"/>
                <w:lang w:val="es-ES"/>
              </w:rPr>
            </w:pPr>
            <w:r w:rsidRPr="00313A10">
              <w:rPr>
                <w:rFonts w:ascii="Times New Roman" w:hAnsi="Times New Roman" w:cs="Times New Roman"/>
                <w:b/>
                <w:sz w:val="18"/>
                <w:szCs w:val="18"/>
                <w:lang w:val="es-ES"/>
              </w:rPr>
              <w:t>REQUISITOS</w:t>
            </w:r>
          </w:p>
        </w:tc>
        <w:tc>
          <w:tcPr>
            <w:tcW w:w="874" w:type="dxa"/>
            <w:vAlign w:val="center"/>
          </w:tcPr>
          <w:p w14:paraId="30608923" w14:textId="77777777" w:rsidR="00EE08F9" w:rsidRPr="00313A10" w:rsidRDefault="00EE08F9" w:rsidP="002558FC">
            <w:pPr>
              <w:jc w:val="center"/>
              <w:rPr>
                <w:rFonts w:ascii="Times New Roman" w:hAnsi="Times New Roman" w:cs="Times New Roman"/>
                <w:b/>
                <w:sz w:val="16"/>
                <w:szCs w:val="18"/>
                <w:lang w:val="es-ES"/>
              </w:rPr>
            </w:pPr>
            <w:r w:rsidRPr="00313A10">
              <w:rPr>
                <w:rFonts w:ascii="Times New Roman" w:hAnsi="Times New Roman" w:cs="Times New Roman"/>
                <w:b/>
                <w:sz w:val="14"/>
                <w:szCs w:val="18"/>
                <w:lang w:val="es-ES"/>
              </w:rPr>
              <w:t>MARQUE CON UNA X</w:t>
            </w:r>
          </w:p>
        </w:tc>
      </w:tr>
      <w:tr w:rsidR="00EE08F9" w:rsidRPr="00313A10" w14:paraId="7044E829" w14:textId="77777777" w:rsidTr="0044549B">
        <w:trPr>
          <w:jc w:val="center"/>
        </w:trPr>
        <w:tc>
          <w:tcPr>
            <w:tcW w:w="8075" w:type="dxa"/>
          </w:tcPr>
          <w:p w14:paraId="16891588" w14:textId="2D5D4D44" w:rsidR="00EE08F9" w:rsidRPr="00313A10" w:rsidRDefault="00EE08F9" w:rsidP="0044549B">
            <w:pPr>
              <w:autoSpaceDE w:val="0"/>
              <w:autoSpaceDN w:val="0"/>
              <w:adjustRightInd w:val="0"/>
              <w:ind w:firstLine="454"/>
              <w:rPr>
                <w:rFonts w:ascii="Times New Roman" w:eastAsiaTheme="minorHAnsi" w:hAnsi="Times New Roman" w:cs="Times New Roman"/>
                <w:sz w:val="18"/>
                <w:szCs w:val="18"/>
              </w:rPr>
            </w:pPr>
            <w:r w:rsidRPr="00313A10">
              <w:rPr>
                <w:rFonts w:ascii="Times New Roman" w:eastAsiaTheme="minorHAnsi" w:hAnsi="Times New Roman" w:cs="Times New Roman"/>
                <w:sz w:val="18"/>
                <w:szCs w:val="18"/>
              </w:rPr>
              <w:t xml:space="preserve">Solicitud de </w:t>
            </w:r>
            <w:r w:rsidR="0044549B" w:rsidRPr="00313A10">
              <w:rPr>
                <w:rFonts w:ascii="Times New Roman" w:eastAsiaTheme="minorHAnsi" w:hAnsi="Times New Roman" w:cs="Times New Roman"/>
                <w:sz w:val="18"/>
                <w:szCs w:val="18"/>
              </w:rPr>
              <w:t>calificación</w:t>
            </w:r>
            <w:r w:rsidRPr="00313A10">
              <w:rPr>
                <w:rFonts w:ascii="Times New Roman" w:eastAsiaTheme="minorHAnsi" w:hAnsi="Times New Roman" w:cs="Times New Roman"/>
                <w:sz w:val="18"/>
                <w:szCs w:val="18"/>
              </w:rPr>
              <w:t xml:space="preserve"> suscrita por el representante legal.</w:t>
            </w:r>
          </w:p>
        </w:tc>
        <w:tc>
          <w:tcPr>
            <w:tcW w:w="874" w:type="dxa"/>
          </w:tcPr>
          <w:p w14:paraId="240BB5A9" w14:textId="77777777" w:rsidR="00EE08F9" w:rsidRPr="00313A10" w:rsidRDefault="008055B3" w:rsidP="008055B3">
            <w:pPr>
              <w:jc w:val="center"/>
              <w:rPr>
                <w:rFonts w:ascii="Times New Roman" w:hAnsi="Times New Roman" w:cs="Times New Roman"/>
                <w:sz w:val="18"/>
                <w:szCs w:val="18"/>
                <w:lang w:val="es-ES"/>
              </w:rPr>
            </w:pPr>
            <w:r w:rsidRPr="00313A10">
              <w:rPr>
                <w:rFonts w:ascii="Times New Roman" w:hAnsi="Times New Roman" w:cs="Times New Roman"/>
                <w:sz w:val="18"/>
                <w:szCs w:val="18"/>
                <w:lang w:val="es-ES"/>
              </w:rPr>
              <w:t>X</w:t>
            </w:r>
          </w:p>
        </w:tc>
      </w:tr>
      <w:tr w:rsidR="00315344" w:rsidRPr="00313A10" w14:paraId="665264EA" w14:textId="77777777" w:rsidTr="00DB0EA2">
        <w:trPr>
          <w:jc w:val="center"/>
        </w:trPr>
        <w:tc>
          <w:tcPr>
            <w:tcW w:w="8949" w:type="dxa"/>
            <w:gridSpan w:val="2"/>
          </w:tcPr>
          <w:p w14:paraId="1E8B6FF2" w14:textId="42E0FDFC" w:rsidR="00315344" w:rsidRPr="00313A10" w:rsidRDefault="00315344" w:rsidP="00291612">
            <w:pPr>
              <w:jc w:val="center"/>
              <w:rPr>
                <w:rFonts w:ascii="Times New Roman" w:hAnsi="Times New Roman" w:cs="Times New Roman"/>
                <w:sz w:val="18"/>
                <w:szCs w:val="18"/>
                <w:lang w:val="es-ES"/>
              </w:rPr>
            </w:pPr>
            <w:r w:rsidRPr="00313A10">
              <w:rPr>
                <w:rFonts w:ascii="Times New Roman" w:eastAsiaTheme="minorHAnsi" w:hAnsi="Times New Roman" w:cs="Times New Roman"/>
                <w:b/>
                <w:sz w:val="18"/>
                <w:szCs w:val="18"/>
              </w:rPr>
              <w:t xml:space="preserve">RELATIVOS A LAS </w:t>
            </w:r>
            <w:r w:rsidR="00291612" w:rsidRPr="00313A10">
              <w:rPr>
                <w:rFonts w:ascii="Times New Roman" w:eastAsiaTheme="minorHAnsi" w:hAnsi="Times New Roman" w:cs="Times New Roman"/>
                <w:b/>
                <w:sz w:val="18"/>
                <w:szCs w:val="18"/>
              </w:rPr>
              <w:t>COMPAÑÍAS</w:t>
            </w:r>
            <w:r w:rsidRPr="00313A10">
              <w:rPr>
                <w:rFonts w:ascii="Times New Roman" w:eastAsiaTheme="minorHAnsi" w:hAnsi="Times New Roman" w:cs="Times New Roman"/>
                <w:b/>
                <w:sz w:val="18"/>
                <w:szCs w:val="18"/>
              </w:rPr>
              <w:t xml:space="preserve"> CALIFICADORAS DE RIESGOS</w:t>
            </w:r>
          </w:p>
        </w:tc>
      </w:tr>
      <w:tr w:rsidR="00315344" w:rsidRPr="00313A10" w14:paraId="2FD9B756" w14:textId="77777777" w:rsidTr="0044549B">
        <w:trPr>
          <w:jc w:val="center"/>
        </w:trPr>
        <w:tc>
          <w:tcPr>
            <w:tcW w:w="8075" w:type="dxa"/>
          </w:tcPr>
          <w:p w14:paraId="01F64239" w14:textId="510B4024" w:rsidR="00315344" w:rsidRPr="00313A10" w:rsidRDefault="00291612" w:rsidP="00291612">
            <w:pPr>
              <w:pStyle w:val="Prrafodelista"/>
              <w:numPr>
                <w:ilvl w:val="0"/>
                <w:numId w:val="3"/>
              </w:numPr>
              <w:autoSpaceDE w:val="0"/>
              <w:autoSpaceDN w:val="0"/>
              <w:adjustRightInd w:val="0"/>
              <w:jc w:val="both"/>
              <w:rPr>
                <w:rFonts w:ascii="Times New Roman" w:eastAsiaTheme="minorHAnsi" w:hAnsi="Times New Roman" w:cs="Times New Roman"/>
                <w:sz w:val="18"/>
                <w:szCs w:val="18"/>
              </w:rPr>
            </w:pPr>
            <w:r w:rsidRPr="00313A10">
              <w:rPr>
                <w:rFonts w:ascii="Times New Roman" w:eastAsiaTheme="minorHAnsi" w:hAnsi="Times New Roman" w:cs="Times New Roman"/>
                <w:sz w:val="18"/>
                <w:szCs w:val="18"/>
              </w:rPr>
              <w:t>Documento constitutivo de la sociedad en el que manifieste que su objeto social principal es la calificación del riesgo de los valores, emisores y entidades financieras;</w:t>
            </w:r>
          </w:p>
        </w:tc>
        <w:tc>
          <w:tcPr>
            <w:tcW w:w="874" w:type="dxa"/>
          </w:tcPr>
          <w:p w14:paraId="5F5736AF" w14:textId="77777777" w:rsidR="00315344" w:rsidRPr="00313A10" w:rsidRDefault="00315344" w:rsidP="00DB0EA2">
            <w:pPr>
              <w:ind w:left="-20" w:firstLine="20"/>
              <w:rPr>
                <w:rFonts w:ascii="Times New Roman" w:hAnsi="Times New Roman" w:cs="Times New Roman"/>
                <w:sz w:val="18"/>
                <w:szCs w:val="18"/>
                <w:lang w:val="es-ES"/>
              </w:rPr>
            </w:pPr>
          </w:p>
        </w:tc>
      </w:tr>
      <w:tr w:rsidR="00F9781C" w:rsidRPr="00313A10" w14:paraId="5E0A92EC" w14:textId="77777777" w:rsidTr="0044549B">
        <w:trPr>
          <w:jc w:val="center"/>
        </w:trPr>
        <w:tc>
          <w:tcPr>
            <w:tcW w:w="8075" w:type="dxa"/>
          </w:tcPr>
          <w:p w14:paraId="67443D71" w14:textId="305DD9F4" w:rsidR="00F9781C" w:rsidRPr="00313A10" w:rsidRDefault="00291612" w:rsidP="00291612">
            <w:pPr>
              <w:pStyle w:val="Prrafodelista"/>
              <w:numPr>
                <w:ilvl w:val="0"/>
                <w:numId w:val="3"/>
              </w:numPr>
              <w:jc w:val="both"/>
              <w:rPr>
                <w:rFonts w:ascii="Times New Roman" w:hAnsi="Times New Roman" w:cs="Times New Roman"/>
                <w:sz w:val="18"/>
                <w:szCs w:val="18"/>
                <w:lang w:val="es-ES"/>
              </w:rPr>
            </w:pPr>
            <w:r w:rsidRPr="00313A10">
              <w:rPr>
                <w:rFonts w:ascii="Times New Roman" w:eastAsiaTheme="minorHAnsi" w:hAnsi="Times New Roman" w:cs="Times New Roman"/>
                <w:sz w:val="18"/>
                <w:szCs w:val="18"/>
              </w:rPr>
              <w:t>En el caso de compañías extranjeras, la escritura pública de domiciliación y la resolución emitida por la Superintendencia de Compañías, Valores y Seguros con la autorización respectiva para operar en el país</w:t>
            </w:r>
            <w:r w:rsidR="00F9781C" w:rsidRPr="00313A10">
              <w:rPr>
                <w:rFonts w:ascii="Times New Roman" w:eastAsiaTheme="minorHAnsi" w:hAnsi="Times New Roman" w:cs="Times New Roman"/>
                <w:sz w:val="18"/>
                <w:szCs w:val="18"/>
              </w:rPr>
              <w:t>;</w:t>
            </w:r>
          </w:p>
        </w:tc>
        <w:tc>
          <w:tcPr>
            <w:tcW w:w="874" w:type="dxa"/>
          </w:tcPr>
          <w:p w14:paraId="3FF61183" w14:textId="77777777" w:rsidR="00F9781C" w:rsidRPr="00313A10" w:rsidRDefault="00F9781C" w:rsidP="007231F7">
            <w:pPr>
              <w:rPr>
                <w:rFonts w:ascii="Times New Roman" w:hAnsi="Times New Roman" w:cs="Times New Roman"/>
                <w:sz w:val="18"/>
                <w:szCs w:val="18"/>
                <w:lang w:val="es-ES"/>
              </w:rPr>
            </w:pPr>
          </w:p>
        </w:tc>
      </w:tr>
      <w:tr w:rsidR="00D753F6" w:rsidRPr="00313A10" w14:paraId="30996EA9" w14:textId="77777777" w:rsidTr="0044549B">
        <w:trPr>
          <w:jc w:val="center"/>
        </w:trPr>
        <w:tc>
          <w:tcPr>
            <w:tcW w:w="8075" w:type="dxa"/>
          </w:tcPr>
          <w:p w14:paraId="573A9F9A" w14:textId="6E54CE85" w:rsidR="00D753F6" w:rsidRPr="00313A10" w:rsidRDefault="00291612" w:rsidP="00291612">
            <w:pPr>
              <w:pStyle w:val="Prrafodelista"/>
              <w:numPr>
                <w:ilvl w:val="0"/>
                <w:numId w:val="3"/>
              </w:numPr>
              <w:autoSpaceDE w:val="0"/>
              <w:autoSpaceDN w:val="0"/>
              <w:adjustRightInd w:val="0"/>
              <w:jc w:val="both"/>
              <w:rPr>
                <w:rFonts w:ascii="Times New Roman" w:eastAsiaTheme="minorHAnsi" w:hAnsi="Times New Roman" w:cs="Times New Roman"/>
                <w:sz w:val="18"/>
                <w:szCs w:val="18"/>
              </w:rPr>
            </w:pPr>
            <w:r w:rsidRPr="00313A10">
              <w:rPr>
                <w:rFonts w:ascii="Times New Roman" w:eastAsiaTheme="minorHAnsi" w:hAnsi="Times New Roman" w:cs="Times New Roman"/>
                <w:sz w:val="18"/>
                <w:szCs w:val="18"/>
              </w:rPr>
              <w:t>Nómina de socios o accionistas emitida por la Superintendencia de Compañías, Valores y Seguros</w:t>
            </w:r>
          </w:p>
        </w:tc>
        <w:tc>
          <w:tcPr>
            <w:tcW w:w="874" w:type="dxa"/>
          </w:tcPr>
          <w:p w14:paraId="7F09A8B0" w14:textId="77777777" w:rsidR="00D753F6" w:rsidRPr="00313A10" w:rsidRDefault="00D753F6" w:rsidP="007231F7">
            <w:pPr>
              <w:rPr>
                <w:rFonts w:ascii="Times New Roman" w:hAnsi="Times New Roman" w:cs="Times New Roman"/>
                <w:sz w:val="18"/>
                <w:szCs w:val="18"/>
                <w:lang w:val="es-ES"/>
              </w:rPr>
            </w:pPr>
          </w:p>
        </w:tc>
      </w:tr>
      <w:tr w:rsidR="00D753F6" w:rsidRPr="00313A10" w14:paraId="347D71A5" w14:textId="77777777" w:rsidTr="0044549B">
        <w:trPr>
          <w:jc w:val="center"/>
        </w:trPr>
        <w:tc>
          <w:tcPr>
            <w:tcW w:w="8075" w:type="dxa"/>
          </w:tcPr>
          <w:p w14:paraId="2074127C" w14:textId="580384CF" w:rsidR="00D753F6" w:rsidRPr="00313A10" w:rsidRDefault="00291612" w:rsidP="00291612">
            <w:pPr>
              <w:pStyle w:val="Prrafodelista"/>
              <w:numPr>
                <w:ilvl w:val="0"/>
                <w:numId w:val="3"/>
              </w:numPr>
              <w:autoSpaceDE w:val="0"/>
              <w:autoSpaceDN w:val="0"/>
              <w:adjustRightInd w:val="0"/>
              <w:jc w:val="both"/>
              <w:rPr>
                <w:rFonts w:ascii="Times New Roman" w:eastAsiaTheme="minorHAnsi" w:hAnsi="Times New Roman" w:cs="Times New Roman"/>
                <w:sz w:val="18"/>
                <w:szCs w:val="18"/>
              </w:rPr>
            </w:pPr>
            <w:r w:rsidRPr="00313A10">
              <w:rPr>
                <w:rFonts w:ascii="Times New Roman" w:eastAsiaTheme="minorHAnsi" w:hAnsi="Times New Roman" w:cs="Times New Roman"/>
                <w:sz w:val="18"/>
                <w:szCs w:val="18"/>
              </w:rPr>
              <w:t>Nombramiento de los administradores y, en el caso de compañías extranjeras domiciliadas, el poder general otorgado conforme lo dispuesto en la Ley Compañías, debidamente inscritos en el Registro Mercantil;</w:t>
            </w:r>
          </w:p>
        </w:tc>
        <w:tc>
          <w:tcPr>
            <w:tcW w:w="874" w:type="dxa"/>
          </w:tcPr>
          <w:p w14:paraId="1FF5D1C7" w14:textId="77777777" w:rsidR="00D753F6" w:rsidRPr="00313A10" w:rsidRDefault="00D753F6" w:rsidP="007231F7">
            <w:pPr>
              <w:rPr>
                <w:rFonts w:ascii="Times New Roman" w:hAnsi="Times New Roman" w:cs="Times New Roman"/>
                <w:sz w:val="18"/>
                <w:szCs w:val="18"/>
                <w:lang w:val="es-ES"/>
              </w:rPr>
            </w:pPr>
          </w:p>
        </w:tc>
      </w:tr>
      <w:tr w:rsidR="007A7AA0" w:rsidRPr="00313A10" w14:paraId="07AE6A0C" w14:textId="77777777" w:rsidTr="0044549B">
        <w:trPr>
          <w:jc w:val="center"/>
        </w:trPr>
        <w:tc>
          <w:tcPr>
            <w:tcW w:w="8075" w:type="dxa"/>
          </w:tcPr>
          <w:p w14:paraId="1A1EDD01" w14:textId="7C660366" w:rsidR="007A7AA0" w:rsidRPr="00313A10" w:rsidRDefault="00291612" w:rsidP="00291612">
            <w:pPr>
              <w:pStyle w:val="Prrafodelista"/>
              <w:numPr>
                <w:ilvl w:val="0"/>
                <w:numId w:val="3"/>
              </w:numPr>
              <w:autoSpaceDE w:val="0"/>
              <w:autoSpaceDN w:val="0"/>
              <w:adjustRightInd w:val="0"/>
              <w:jc w:val="both"/>
              <w:rPr>
                <w:rFonts w:ascii="Times New Roman" w:eastAsiaTheme="minorHAnsi" w:hAnsi="Times New Roman" w:cs="Times New Roman"/>
                <w:sz w:val="18"/>
                <w:szCs w:val="18"/>
              </w:rPr>
            </w:pPr>
            <w:r w:rsidRPr="00313A10">
              <w:rPr>
                <w:rFonts w:ascii="Times New Roman" w:eastAsiaTheme="minorHAnsi" w:hAnsi="Times New Roman" w:cs="Times New Roman"/>
                <w:sz w:val="18"/>
                <w:szCs w:val="18"/>
              </w:rPr>
              <w:t>Listado con los nombres completos, número de identificación personal y cargo de los directores, miembros del comité de calificación y del personal técnico;</w:t>
            </w:r>
          </w:p>
        </w:tc>
        <w:tc>
          <w:tcPr>
            <w:tcW w:w="874" w:type="dxa"/>
          </w:tcPr>
          <w:p w14:paraId="2D1131C0" w14:textId="77777777" w:rsidR="007A7AA0" w:rsidRPr="00313A10" w:rsidRDefault="007A7AA0" w:rsidP="007231F7">
            <w:pPr>
              <w:rPr>
                <w:rFonts w:ascii="Times New Roman" w:hAnsi="Times New Roman" w:cs="Times New Roman"/>
                <w:sz w:val="18"/>
                <w:szCs w:val="18"/>
                <w:lang w:val="es-ES"/>
              </w:rPr>
            </w:pPr>
          </w:p>
        </w:tc>
      </w:tr>
      <w:tr w:rsidR="007231F7" w:rsidRPr="00313A10" w14:paraId="071B600F" w14:textId="77777777" w:rsidTr="0044549B">
        <w:trPr>
          <w:jc w:val="center"/>
        </w:trPr>
        <w:tc>
          <w:tcPr>
            <w:tcW w:w="8075" w:type="dxa"/>
          </w:tcPr>
          <w:p w14:paraId="57C557D0" w14:textId="32028BB7" w:rsidR="007231F7" w:rsidRPr="00313A10" w:rsidRDefault="00291612" w:rsidP="00291612">
            <w:pPr>
              <w:pStyle w:val="Prrafodelista"/>
              <w:numPr>
                <w:ilvl w:val="0"/>
                <w:numId w:val="3"/>
              </w:numPr>
              <w:autoSpaceDE w:val="0"/>
              <w:autoSpaceDN w:val="0"/>
              <w:adjustRightInd w:val="0"/>
              <w:jc w:val="both"/>
              <w:rPr>
                <w:rFonts w:ascii="Times New Roman" w:eastAsiaTheme="minorHAnsi" w:hAnsi="Times New Roman" w:cs="Times New Roman"/>
                <w:sz w:val="18"/>
                <w:szCs w:val="18"/>
              </w:rPr>
            </w:pPr>
            <w:r w:rsidRPr="00313A10">
              <w:rPr>
                <w:rFonts w:ascii="Times New Roman" w:eastAsiaTheme="minorHAnsi" w:hAnsi="Times New Roman" w:cs="Times New Roman"/>
                <w:sz w:val="18"/>
                <w:szCs w:val="18"/>
              </w:rPr>
              <w:t xml:space="preserve">Copias </w:t>
            </w:r>
            <w:proofErr w:type="spellStart"/>
            <w:r w:rsidRPr="00313A10">
              <w:rPr>
                <w:rFonts w:ascii="Times New Roman" w:eastAsiaTheme="minorHAnsi" w:hAnsi="Times New Roman" w:cs="Times New Roman"/>
                <w:sz w:val="18"/>
                <w:szCs w:val="18"/>
              </w:rPr>
              <w:t>notarizadas</w:t>
            </w:r>
            <w:proofErr w:type="spellEnd"/>
            <w:r w:rsidRPr="00313A10">
              <w:rPr>
                <w:rFonts w:ascii="Times New Roman" w:eastAsiaTheme="minorHAnsi" w:hAnsi="Times New Roman" w:cs="Times New Roman"/>
                <w:sz w:val="18"/>
                <w:szCs w:val="18"/>
              </w:rPr>
              <w:t xml:space="preserve"> de los certificados emitidos por las entidades del sistema financiero nacional en las que la compañía calificadora de riesgos haya prestado sus servicios; o, de ser el caso, por entes controladores de otros países, que documenten su experiencia en los últimos cinco años;</w:t>
            </w:r>
          </w:p>
        </w:tc>
        <w:tc>
          <w:tcPr>
            <w:tcW w:w="874" w:type="dxa"/>
          </w:tcPr>
          <w:p w14:paraId="48C6A100" w14:textId="77777777" w:rsidR="007231F7" w:rsidRPr="00313A10" w:rsidRDefault="007231F7" w:rsidP="007231F7">
            <w:pPr>
              <w:rPr>
                <w:rFonts w:ascii="Times New Roman" w:hAnsi="Times New Roman" w:cs="Times New Roman"/>
                <w:sz w:val="18"/>
                <w:szCs w:val="18"/>
                <w:lang w:val="es-ES"/>
              </w:rPr>
            </w:pPr>
          </w:p>
        </w:tc>
      </w:tr>
      <w:tr w:rsidR="007A7AA0" w:rsidRPr="00313A10" w14:paraId="126D6EBE" w14:textId="77777777" w:rsidTr="0044549B">
        <w:trPr>
          <w:jc w:val="center"/>
        </w:trPr>
        <w:tc>
          <w:tcPr>
            <w:tcW w:w="8075" w:type="dxa"/>
          </w:tcPr>
          <w:p w14:paraId="4040D7DF" w14:textId="03C5DE08" w:rsidR="007A7AA0" w:rsidRPr="00313A10" w:rsidRDefault="00291612" w:rsidP="00291612">
            <w:pPr>
              <w:pStyle w:val="Prrafodelista"/>
              <w:numPr>
                <w:ilvl w:val="0"/>
                <w:numId w:val="3"/>
              </w:numPr>
              <w:autoSpaceDE w:val="0"/>
              <w:autoSpaceDN w:val="0"/>
              <w:adjustRightInd w:val="0"/>
              <w:jc w:val="both"/>
              <w:rPr>
                <w:rFonts w:ascii="Times New Roman" w:eastAsiaTheme="minorHAnsi" w:hAnsi="Times New Roman" w:cs="Times New Roman"/>
                <w:iCs/>
                <w:sz w:val="18"/>
                <w:szCs w:val="18"/>
              </w:rPr>
            </w:pPr>
            <w:r w:rsidRPr="00313A10">
              <w:rPr>
                <w:rFonts w:ascii="Times New Roman" w:eastAsiaTheme="minorHAnsi" w:hAnsi="Times New Roman" w:cs="Times New Roman"/>
                <w:sz w:val="18"/>
                <w:szCs w:val="18"/>
              </w:rPr>
              <w:t>Declaración patrimonial de tres (3) miembros principales del comité de calificación;</w:t>
            </w:r>
          </w:p>
        </w:tc>
        <w:tc>
          <w:tcPr>
            <w:tcW w:w="874" w:type="dxa"/>
          </w:tcPr>
          <w:p w14:paraId="12A6573D" w14:textId="77777777" w:rsidR="007A7AA0" w:rsidRPr="00313A10" w:rsidRDefault="007A7AA0" w:rsidP="007231F7">
            <w:pPr>
              <w:rPr>
                <w:rFonts w:ascii="Times New Roman" w:hAnsi="Times New Roman" w:cs="Times New Roman"/>
                <w:sz w:val="18"/>
                <w:szCs w:val="18"/>
                <w:lang w:val="es-ES"/>
              </w:rPr>
            </w:pPr>
          </w:p>
        </w:tc>
      </w:tr>
      <w:tr w:rsidR="007A7AA0" w:rsidRPr="00313A10" w14:paraId="28B8863E" w14:textId="77777777" w:rsidTr="0044549B">
        <w:trPr>
          <w:jc w:val="center"/>
        </w:trPr>
        <w:tc>
          <w:tcPr>
            <w:tcW w:w="8075" w:type="dxa"/>
          </w:tcPr>
          <w:p w14:paraId="0B3E2F9D" w14:textId="4CD1BA56" w:rsidR="007A7AA0" w:rsidRPr="00313A10" w:rsidRDefault="007D168B" w:rsidP="00291612">
            <w:pPr>
              <w:autoSpaceDE w:val="0"/>
              <w:autoSpaceDN w:val="0"/>
              <w:adjustRightInd w:val="0"/>
              <w:ind w:left="313"/>
              <w:jc w:val="both"/>
              <w:rPr>
                <w:rFonts w:ascii="Times New Roman" w:eastAsiaTheme="minorHAnsi" w:hAnsi="Times New Roman" w:cs="Times New Roman"/>
                <w:sz w:val="18"/>
                <w:szCs w:val="18"/>
              </w:rPr>
            </w:pPr>
            <w:r w:rsidRPr="00313A10">
              <w:rPr>
                <w:rFonts w:ascii="Times New Roman" w:eastAsiaTheme="minorHAnsi" w:hAnsi="Times New Roman" w:cs="Times New Roman"/>
                <w:sz w:val="18"/>
                <w:szCs w:val="18"/>
              </w:rPr>
              <w:t>R</w:t>
            </w:r>
            <w:r w:rsidR="007A7AA0" w:rsidRPr="00313A10">
              <w:rPr>
                <w:rFonts w:ascii="Times New Roman" w:eastAsiaTheme="minorHAnsi" w:hAnsi="Times New Roman" w:cs="Times New Roman"/>
                <w:sz w:val="18"/>
                <w:szCs w:val="18"/>
              </w:rPr>
              <w:t xml:space="preserve">egistro correspondiente emitido por la Superintendencia de Compañías, Valores y Seguros </w:t>
            </w:r>
            <w:r w:rsidRPr="00313A10">
              <w:rPr>
                <w:rFonts w:ascii="Times New Roman" w:eastAsiaTheme="minorHAnsi" w:hAnsi="Times New Roman" w:cs="Times New Roman"/>
                <w:sz w:val="18"/>
                <w:szCs w:val="18"/>
              </w:rPr>
              <w:t>acompañado de</w:t>
            </w:r>
            <w:r w:rsidR="007A7AA0" w:rsidRPr="00313A10">
              <w:rPr>
                <w:rFonts w:ascii="Times New Roman" w:eastAsiaTheme="minorHAnsi" w:hAnsi="Times New Roman" w:cs="Times New Roman"/>
                <w:sz w:val="18"/>
                <w:szCs w:val="18"/>
              </w:rPr>
              <w:t xml:space="preserve"> la </w:t>
            </w:r>
            <w:r w:rsidR="004220EE" w:rsidRPr="00313A10">
              <w:rPr>
                <w:rFonts w:ascii="Times New Roman" w:eastAsiaTheme="minorHAnsi" w:hAnsi="Times New Roman" w:cs="Times New Roman"/>
                <w:sz w:val="18"/>
                <w:szCs w:val="18"/>
              </w:rPr>
              <w:t>resolución</w:t>
            </w:r>
            <w:r w:rsidR="00E558B8" w:rsidRPr="00313A10">
              <w:rPr>
                <w:rStyle w:val="Refdecomentario"/>
                <w:rFonts w:ascii="Times New Roman" w:hAnsi="Times New Roman" w:cs="Times New Roman"/>
              </w:rPr>
              <w:t xml:space="preserve"> </w:t>
            </w:r>
            <w:r w:rsidR="00E558B8" w:rsidRPr="00313A10">
              <w:rPr>
                <w:rFonts w:ascii="Times New Roman" w:eastAsiaTheme="minorHAnsi" w:hAnsi="Times New Roman" w:cs="Times New Roman"/>
                <w:sz w:val="18"/>
                <w:szCs w:val="18"/>
              </w:rPr>
              <w:t>q</w:t>
            </w:r>
            <w:r w:rsidR="007A7AA0" w:rsidRPr="00313A10">
              <w:rPr>
                <w:rFonts w:ascii="Times New Roman" w:eastAsiaTheme="minorHAnsi" w:hAnsi="Times New Roman" w:cs="Times New Roman"/>
                <w:sz w:val="18"/>
                <w:szCs w:val="18"/>
              </w:rPr>
              <w:t>ue acredite estar legalmente constituida y autorizada para operar;</w:t>
            </w:r>
          </w:p>
        </w:tc>
        <w:tc>
          <w:tcPr>
            <w:tcW w:w="874" w:type="dxa"/>
          </w:tcPr>
          <w:p w14:paraId="6BB5638A" w14:textId="77777777" w:rsidR="007A7AA0" w:rsidRPr="00313A10" w:rsidRDefault="007A7AA0" w:rsidP="001472BA">
            <w:pPr>
              <w:rPr>
                <w:rFonts w:ascii="Times New Roman" w:hAnsi="Times New Roman" w:cs="Times New Roman"/>
                <w:sz w:val="18"/>
                <w:szCs w:val="18"/>
                <w:lang w:val="es-ES"/>
              </w:rPr>
            </w:pPr>
          </w:p>
        </w:tc>
      </w:tr>
      <w:tr w:rsidR="007231F7" w:rsidRPr="00313A10" w14:paraId="581FA221" w14:textId="77777777" w:rsidTr="0044549B">
        <w:trPr>
          <w:jc w:val="center"/>
        </w:trPr>
        <w:tc>
          <w:tcPr>
            <w:tcW w:w="8075" w:type="dxa"/>
          </w:tcPr>
          <w:p w14:paraId="4A02BB95" w14:textId="6DDB91CF" w:rsidR="007231F7" w:rsidRPr="00313A10" w:rsidRDefault="00291612" w:rsidP="00291612">
            <w:pPr>
              <w:pStyle w:val="Prrafodelista"/>
              <w:numPr>
                <w:ilvl w:val="0"/>
                <w:numId w:val="3"/>
              </w:numPr>
              <w:autoSpaceDE w:val="0"/>
              <w:autoSpaceDN w:val="0"/>
              <w:adjustRightInd w:val="0"/>
              <w:jc w:val="both"/>
              <w:rPr>
                <w:rFonts w:ascii="Times New Roman" w:eastAsiaTheme="minorHAnsi" w:hAnsi="Times New Roman" w:cs="Times New Roman"/>
                <w:sz w:val="18"/>
                <w:szCs w:val="18"/>
              </w:rPr>
            </w:pPr>
            <w:r w:rsidRPr="00313A10">
              <w:rPr>
                <w:rFonts w:ascii="Times New Roman" w:eastAsiaTheme="minorHAnsi" w:hAnsi="Times New Roman" w:cs="Times New Roman"/>
                <w:sz w:val="18"/>
                <w:szCs w:val="18"/>
              </w:rPr>
              <w:t>Certificado emitido por el contador y representante legal de la compañía calificadora de riesgos, de que el último ejercicio económico inmediato anterior a la fecha de solicitud de calificación, se emitió sin salvedades y que dichos estados financieros no reflejan pérdida;</w:t>
            </w:r>
          </w:p>
        </w:tc>
        <w:tc>
          <w:tcPr>
            <w:tcW w:w="874" w:type="dxa"/>
          </w:tcPr>
          <w:p w14:paraId="65E332C5" w14:textId="77777777" w:rsidR="007231F7" w:rsidRPr="00313A10" w:rsidRDefault="007231F7" w:rsidP="007231F7">
            <w:pPr>
              <w:rPr>
                <w:rFonts w:ascii="Times New Roman" w:hAnsi="Times New Roman" w:cs="Times New Roman"/>
                <w:sz w:val="18"/>
                <w:szCs w:val="18"/>
                <w:lang w:val="es-ES"/>
              </w:rPr>
            </w:pPr>
          </w:p>
        </w:tc>
      </w:tr>
      <w:tr w:rsidR="002011C5" w:rsidRPr="00313A10" w14:paraId="133B8D8C" w14:textId="77777777" w:rsidTr="0044549B">
        <w:trPr>
          <w:jc w:val="center"/>
        </w:trPr>
        <w:tc>
          <w:tcPr>
            <w:tcW w:w="8075" w:type="dxa"/>
          </w:tcPr>
          <w:p w14:paraId="509BC1C6" w14:textId="6611FE17" w:rsidR="002011C5" w:rsidRPr="00313A10" w:rsidRDefault="00291612" w:rsidP="00291612">
            <w:pPr>
              <w:pStyle w:val="Prrafodelista"/>
              <w:numPr>
                <w:ilvl w:val="0"/>
                <w:numId w:val="3"/>
              </w:numPr>
              <w:autoSpaceDE w:val="0"/>
              <w:autoSpaceDN w:val="0"/>
              <w:adjustRightInd w:val="0"/>
              <w:jc w:val="both"/>
              <w:rPr>
                <w:rFonts w:ascii="Times New Roman" w:eastAsiaTheme="minorHAnsi" w:hAnsi="Times New Roman" w:cs="Times New Roman"/>
                <w:sz w:val="18"/>
                <w:szCs w:val="18"/>
              </w:rPr>
            </w:pPr>
            <w:r w:rsidRPr="00313A10">
              <w:rPr>
                <w:rFonts w:ascii="Times New Roman" w:eastAsiaTheme="minorHAnsi" w:hAnsi="Times New Roman" w:cs="Times New Roman"/>
                <w:sz w:val="18"/>
                <w:szCs w:val="18"/>
              </w:rPr>
              <w:t>Cuando se trate de una compañía que representa una Calificadora Internacional, se adjuntará el acuerdo entre la empresa calificadora local y sus afiliadas o asociadas internacionales en donde se debe al menos establecer el nivel de soporte técnico y metodológico que proveerá la compañía internacional a la calificadora local; los compromisos en términos de idoneidad e independencia que debe cumplir la calificadora local; la responsabilidad o limitación de responsabilidades de la compañía asociada respecto a las acciones que realizará la calificadora local;</w:t>
            </w:r>
          </w:p>
        </w:tc>
        <w:tc>
          <w:tcPr>
            <w:tcW w:w="874" w:type="dxa"/>
          </w:tcPr>
          <w:p w14:paraId="0265B774" w14:textId="77777777" w:rsidR="002011C5" w:rsidRPr="00313A10" w:rsidRDefault="002011C5" w:rsidP="007231F7">
            <w:pPr>
              <w:rPr>
                <w:rFonts w:ascii="Times New Roman" w:hAnsi="Times New Roman" w:cs="Times New Roman"/>
                <w:sz w:val="18"/>
                <w:szCs w:val="18"/>
                <w:lang w:val="es-ES"/>
              </w:rPr>
            </w:pPr>
          </w:p>
        </w:tc>
      </w:tr>
      <w:tr w:rsidR="002011C5" w:rsidRPr="00313A10" w14:paraId="55C61EBE" w14:textId="77777777" w:rsidTr="0044549B">
        <w:trPr>
          <w:jc w:val="center"/>
        </w:trPr>
        <w:tc>
          <w:tcPr>
            <w:tcW w:w="8075" w:type="dxa"/>
          </w:tcPr>
          <w:p w14:paraId="6EB1F45F" w14:textId="7E7ECE79" w:rsidR="002011C5" w:rsidRPr="00313A10" w:rsidRDefault="00291612" w:rsidP="00291612">
            <w:pPr>
              <w:pStyle w:val="Prrafodelista"/>
              <w:numPr>
                <w:ilvl w:val="0"/>
                <w:numId w:val="3"/>
              </w:numPr>
              <w:autoSpaceDE w:val="0"/>
              <w:autoSpaceDN w:val="0"/>
              <w:adjustRightInd w:val="0"/>
              <w:jc w:val="both"/>
              <w:rPr>
                <w:rFonts w:ascii="Times New Roman" w:eastAsiaTheme="minorHAnsi" w:hAnsi="Times New Roman" w:cs="Times New Roman"/>
                <w:sz w:val="18"/>
                <w:szCs w:val="18"/>
              </w:rPr>
            </w:pPr>
            <w:r w:rsidRPr="00313A10">
              <w:rPr>
                <w:rFonts w:ascii="Times New Roman" w:eastAsiaTheme="minorHAnsi" w:hAnsi="Times New Roman" w:cs="Times New Roman"/>
                <w:sz w:val="18"/>
                <w:szCs w:val="18"/>
              </w:rPr>
              <w:t>Certificado emitido por la Unidad de Análisis Financiero y Económico o quien haga sus veces, de no encontrarse registrados en la base de datos de personas con sentencia condenatoria pendiente, de los socios o accionistas, representante legal o apoderado;</w:t>
            </w:r>
          </w:p>
        </w:tc>
        <w:tc>
          <w:tcPr>
            <w:tcW w:w="874" w:type="dxa"/>
          </w:tcPr>
          <w:p w14:paraId="3BF8E06A" w14:textId="77777777" w:rsidR="002011C5" w:rsidRPr="00313A10" w:rsidRDefault="002011C5" w:rsidP="007231F7">
            <w:pPr>
              <w:rPr>
                <w:rFonts w:ascii="Times New Roman" w:hAnsi="Times New Roman" w:cs="Times New Roman"/>
                <w:sz w:val="18"/>
                <w:szCs w:val="18"/>
                <w:lang w:val="es-ES"/>
              </w:rPr>
            </w:pPr>
          </w:p>
        </w:tc>
      </w:tr>
      <w:tr w:rsidR="002011C5" w:rsidRPr="00313A10" w14:paraId="3C1657D4" w14:textId="77777777" w:rsidTr="0044549B">
        <w:trPr>
          <w:jc w:val="center"/>
        </w:trPr>
        <w:tc>
          <w:tcPr>
            <w:tcW w:w="8075" w:type="dxa"/>
          </w:tcPr>
          <w:p w14:paraId="2C964FDE" w14:textId="65E609A8" w:rsidR="002011C5" w:rsidRPr="00313A10" w:rsidRDefault="00291612" w:rsidP="00291612">
            <w:pPr>
              <w:pStyle w:val="Prrafodelista"/>
              <w:numPr>
                <w:ilvl w:val="0"/>
                <w:numId w:val="3"/>
              </w:numPr>
              <w:autoSpaceDE w:val="0"/>
              <w:autoSpaceDN w:val="0"/>
              <w:adjustRightInd w:val="0"/>
              <w:jc w:val="both"/>
              <w:rPr>
                <w:rFonts w:ascii="Times New Roman" w:eastAsiaTheme="minorHAnsi" w:hAnsi="Times New Roman" w:cs="Times New Roman"/>
                <w:sz w:val="18"/>
                <w:szCs w:val="18"/>
              </w:rPr>
            </w:pPr>
            <w:r w:rsidRPr="00313A10">
              <w:rPr>
                <w:rFonts w:ascii="Times New Roman" w:eastAsiaTheme="minorHAnsi" w:hAnsi="Times New Roman" w:cs="Times New Roman"/>
                <w:sz w:val="18"/>
                <w:szCs w:val="18"/>
              </w:rPr>
              <w:t>Metodología de calificación de riesgo aprobada por el Directorio de la compañía, que contendrá al menos los elementos señalados en el artículo 13 de la presente norma;</w:t>
            </w:r>
          </w:p>
        </w:tc>
        <w:tc>
          <w:tcPr>
            <w:tcW w:w="874" w:type="dxa"/>
          </w:tcPr>
          <w:p w14:paraId="1D82C042" w14:textId="77777777" w:rsidR="002011C5" w:rsidRPr="00313A10" w:rsidRDefault="002011C5" w:rsidP="007231F7">
            <w:pPr>
              <w:rPr>
                <w:rFonts w:ascii="Times New Roman" w:hAnsi="Times New Roman" w:cs="Times New Roman"/>
                <w:sz w:val="18"/>
                <w:szCs w:val="18"/>
                <w:lang w:val="es-ES"/>
              </w:rPr>
            </w:pPr>
          </w:p>
        </w:tc>
      </w:tr>
      <w:tr w:rsidR="00B55A75" w:rsidRPr="00313A10" w14:paraId="0C0921E2" w14:textId="77777777" w:rsidTr="0044549B">
        <w:trPr>
          <w:jc w:val="center"/>
        </w:trPr>
        <w:tc>
          <w:tcPr>
            <w:tcW w:w="8075" w:type="dxa"/>
          </w:tcPr>
          <w:p w14:paraId="40342E2B" w14:textId="19B1B2A0" w:rsidR="00B55A75" w:rsidRPr="00313A10" w:rsidRDefault="00291612" w:rsidP="00291612">
            <w:pPr>
              <w:pStyle w:val="Prrafodelista"/>
              <w:numPr>
                <w:ilvl w:val="0"/>
                <w:numId w:val="3"/>
              </w:numPr>
              <w:autoSpaceDE w:val="0"/>
              <w:autoSpaceDN w:val="0"/>
              <w:adjustRightInd w:val="0"/>
              <w:jc w:val="both"/>
              <w:rPr>
                <w:rFonts w:ascii="Times New Roman" w:eastAsiaTheme="minorHAnsi" w:hAnsi="Times New Roman" w:cs="Times New Roman"/>
                <w:sz w:val="18"/>
                <w:szCs w:val="18"/>
              </w:rPr>
            </w:pPr>
            <w:r w:rsidRPr="00313A10">
              <w:rPr>
                <w:rFonts w:ascii="Times New Roman" w:eastAsiaTheme="minorHAnsi" w:hAnsi="Times New Roman" w:cs="Times New Roman"/>
                <w:sz w:val="18"/>
                <w:szCs w:val="18"/>
              </w:rPr>
              <w:t>Copia certificada del acta del directorio de la compañía calificadora en la cual se aprobó la metodología de calificación, que cumple con los requisitos establecidos por la Superintendencia de Economía Popular y Solidaria;</w:t>
            </w:r>
          </w:p>
        </w:tc>
        <w:tc>
          <w:tcPr>
            <w:tcW w:w="874" w:type="dxa"/>
          </w:tcPr>
          <w:p w14:paraId="2CDBEC68" w14:textId="77777777" w:rsidR="00B55A75" w:rsidRPr="00313A10" w:rsidRDefault="00B55A75" w:rsidP="007231F7">
            <w:pPr>
              <w:rPr>
                <w:rFonts w:ascii="Times New Roman" w:hAnsi="Times New Roman" w:cs="Times New Roman"/>
                <w:sz w:val="18"/>
                <w:szCs w:val="18"/>
                <w:lang w:val="es-ES"/>
              </w:rPr>
            </w:pPr>
          </w:p>
        </w:tc>
      </w:tr>
      <w:tr w:rsidR="00B55A75" w:rsidRPr="00313A10" w14:paraId="77BB9358" w14:textId="77777777" w:rsidTr="0044549B">
        <w:trPr>
          <w:jc w:val="center"/>
        </w:trPr>
        <w:tc>
          <w:tcPr>
            <w:tcW w:w="8075" w:type="dxa"/>
          </w:tcPr>
          <w:p w14:paraId="5565953F" w14:textId="796457D7" w:rsidR="00B55A75" w:rsidRPr="00313A10" w:rsidRDefault="00291612" w:rsidP="00291612">
            <w:pPr>
              <w:pStyle w:val="Prrafodelista"/>
              <w:numPr>
                <w:ilvl w:val="0"/>
                <w:numId w:val="3"/>
              </w:numPr>
              <w:autoSpaceDE w:val="0"/>
              <w:autoSpaceDN w:val="0"/>
              <w:adjustRightInd w:val="0"/>
              <w:jc w:val="both"/>
              <w:rPr>
                <w:rFonts w:ascii="Times New Roman" w:eastAsiaTheme="minorHAnsi" w:hAnsi="Times New Roman" w:cs="Times New Roman"/>
                <w:sz w:val="18"/>
                <w:szCs w:val="18"/>
              </w:rPr>
            </w:pPr>
            <w:r w:rsidRPr="00313A10">
              <w:rPr>
                <w:rFonts w:ascii="Times New Roman" w:eastAsiaTheme="minorHAnsi" w:hAnsi="Times New Roman" w:cs="Times New Roman"/>
                <w:sz w:val="18"/>
                <w:szCs w:val="18"/>
              </w:rPr>
              <w:t>Certificados de encontrarse al día en el cumplimiento de obligaciones emitidos por la Superintendencia de Compañías, Valores y Seguros, el Servicio de Rentas Internas y el Instituto Ecuatoriano de Seguridad Social;</w:t>
            </w:r>
          </w:p>
        </w:tc>
        <w:tc>
          <w:tcPr>
            <w:tcW w:w="874" w:type="dxa"/>
          </w:tcPr>
          <w:p w14:paraId="351B69EE" w14:textId="77777777" w:rsidR="00B55A75" w:rsidRPr="00313A10" w:rsidRDefault="00B55A75" w:rsidP="007231F7">
            <w:pPr>
              <w:rPr>
                <w:rFonts w:ascii="Times New Roman" w:hAnsi="Times New Roman" w:cs="Times New Roman"/>
                <w:sz w:val="18"/>
                <w:szCs w:val="18"/>
                <w:lang w:val="es-ES"/>
              </w:rPr>
            </w:pPr>
          </w:p>
        </w:tc>
      </w:tr>
      <w:tr w:rsidR="00B55A75" w:rsidRPr="00313A10" w14:paraId="293DC6A4" w14:textId="77777777" w:rsidTr="0044549B">
        <w:trPr>
          <w:jc w:val="center"/>
        </w:trPr>
        <w:tc>
          <w:tcPr>
            <w:tcW w:w="8075" w:type="dxa"/>
          </w:tcPr>
          <w:p w14:paraId="72108689" w14:textId="31310110" w:rsidR="00B55A75" w:rsidRPr="00313A10" w:rsidRDefault="00291612" w:rsidP="00291612">
            <w:pPr>
              <w:pStyle w:val="Prrafodelista"/>
              <w:numPr>
                <w:ilvl w:val="0"/>
                <w:numId w:val="3"/>
              </w:numPr>
              <w:autoSpaceDE w:val="0"/>
              <w:autoSpaceDN w:val="0"/>
              <w:adjustRightInd w:val="0"/>
              <w:jc w:val="both"/>
              <w:rPr>
                <w:rFonts w:ascii="Times New Roman" w:eastAsiaTheme="minorHAnsi" w:hAnsi="Times New Roman" w:cs="Times New Roman"/>
                <w:sz w:val="18"/>
                <w:szCs w:val="18"/>
              </w:rPr>
            </w:pPr>
            <w:r w:rsidRPr="00313A10">
              <w:rPr>
                <w:rFonts w:ascii="Times New Roman" w:eastAsiaTheme="minorHAnsi" w:hAnsi="Times New Roman" w:cs="Times New Roman"/>
                <w:sz w:val="18"/>
                <w:szCs w:val="18"/>
              </w:rPr>
              <w:lastRenderedPageBreak/>
              <w:t>Copia certificada del acta de la sesión del Directorio en la que se aprobó las políticas y procedimientos para identificar, administrar y difundir conflictos de interés; políticas y procedimientos de control interno y cumplimiento normativo; políticas de compensación a analistas, técnicos y miembros del comité de calificación que demuestre que las remuneraciones del personal involucrado en el proceso de calificación no afecta la producción de calificaciones independientes y objetivas;</w:t>
            </w:r>
          </w:p>
        </w:tc>
        <w:tc>
          <w:tcPr>
            <w:tcW w:w="874" w:type="dxa"/>
          </w:tcPr>
          <w:p w14:paraId="7F062170" w14:textId="77777777" w:rsidR="00B55A75" w:rsidRPr="00313A10" w:rsidRDefault="00B55A75" w:rsidP="007231F7">
            <w:pPr>
              <w:rPr>
                <w:rFonts w:ascii="Times New Roman" w:hAnsi="Times New Roman" w:cs="Times New Roman"/>
                <w:sz w:val="18"/>
                <w:szCs w:val="18"/>
                <w:lang w:val="es-ES"/>
              </w:rPr>
            </w:pPr>
          </w:p>
        </w:tc>
      </w:tr>
      <w:tr w:rsidR="006A6EEF" w:rsidRPr="00313A10" w14:paraId="4129C4F9" w14:textId="77777777" w:rsidTr="0044549B">
        <w:trPr>
          <w:jc w:val="center"/>
        </w:trPr>
        <w:tc>
          <w:tcPr>
            <w:tcW w:w="8075" w:type="dxa"/>
          </w:tcPr>
          <w:p w14:paraId="41FA4C48" w14:textId="60BA57C6" w:rsidR="006A6EEF" w:rsidRPr="00313A10" w:rsidRDefault="00291612" w:rsidP="00291612">
            <w:pPr>
              <w:pStyle w:val="Prrafodelista"/>
              <w:numPr>
                <w:ilvl w:val="0"/>
                <w:numId w:val="3"/>
              </w:numPr>
              <w:autoSpaceDE w:val="0"/>
              <w:autoSpaceDN w:val="0"/>
              <w:adjustRightInd w:val="0"/>
              <w:jc w:val="both"/>
              <w:rPr>
                <w:rFonts w:ascii="Times New Roman" w:eastAsiaTheme="minorHAnsi" w:hAnsi="Times New Roman" w:cs="Times New Roman"/>
                <w:sz w:val="18"/>
                <w:szCs w:val="18"/>
              </w:rPr>
            </w:pPr>
            <w:r w:rsidRPr="00313A10">
              <w:rPr>
                <w:rFonts w:ascii="Times New Roman" w:eastAsiaTheme="minorHAnsi" w:hAnsi="Times New Roman" w:cs="Times New Roman"/>
                <w:sz w:val="18"/>
                <w:szCs w:val="18"/>
              </w:rPr>
              <w:t xml:space="preserve">Código de Ética basado en los lineamientos de la “International </w:t>
            </w:r>
            <w:proofErr w:type="spellStart"/>
            <w:r w:rsidRPr="00313A10">
              <w:rPr>
                <w:rFonts w:ascii="Times New Roman" w:eastAsiaTheme="minorHAnsi" w:hAnsi="Times New Roman" w:cs="Times New Roman"/>
                <w:sz w:val="18"/>
                <w:szCs w:val="18"/>
              </w:rPr>
              <w:t>Organization</w:t>
            </w:r>
            <w:proofErr w:type="spellEnd"/>
            <w:r w:rsidRPr="00313A10">
              <w:rPr>
                <w:rFonts w:ascii="Times New Roman" w:eastAsiaTheme="minorHAnsi" w:hAnsi="Times New Roman" w:cs="Times New Roman"/>
                <w:sz w:val="18"/>
                <w:szCs w:val="18"/>
              </w:rPr>
              <w:t xml:space="preserve"> of </w:t>
            </w:r>
            <w:proofErr w:type="spellStart"/>
            <w:r w:rsidRPr="00313A10">
              <w:rPr>
                <w:rFonts w:ascii="Times New Roman" w:eastAsiaTheme="minorHAnsi" w:hAnsi="Times New Roman" w:cs="Times New Roman"/>
                <w:sz w:val="18"/>
                <w:szCs w:val="18"/>
              </w:rPr>
              <w:t>Securities</w:t>
            </w:r>
            <w:proofErr w:type="spellEnd"/>
            <w:r w:rsidRPr="00313A10">
              <w:rPr>
                <w:rFonts w:ascii="Times New Roman" w:eastAsiaTheme="minorHAnsi" w:hAnsi="Times New Roman" w:cs="Times New Roman"/>
                <w:sz w:val="18"/>
                <w:szCs w:val="18"/>
              </w:rPr>
              <w:t xml:space="preserve"> </w:t>
            </w:r>
            <w:proofErr w:type="spellStart"/>
            <w:r w:rsidRPr="00313A10">
              <w:rPr>
                <w:rFonts w:ascii="Times New Roman" w:eastAsiaTheme="minorHAnsi" w:hAnsi="Times New Roman" w:cs="Times New Roman"/>
                <w:sz w:val="18"/>
                <w:szCs w:val="18"/>
              </w:rPr>
              <w:t>Commissions</w:t>
            </w:r>
            <w:proofErr w:type="spellEnd"/>
            <w:r w:rsidRPr="00313A10">
              <w:rPr>
                <w:rFonts w:ascii="Times New Roman" w:eastAsiaTheme="minorHAnsi" w:hAnsi="Times New Roman" w:cs="Times New Roman"/>
                <w:sz w:val="18"/>
                <w:szCs w:val="18"/>
              </w:rPr>
              <w:t xml:space="preserve"> (IOSCO)”, y el acta de la sesión del Directorio en el cual fue aprobado;</w:t>
            </w:r>
          </w:p>
        </w:tc>
        <w:tc>
          <w:tcPr>
            <w:tcW w:w="874" w:type="dxa"/>
          </w:tcPr>
          <w:p w14:paraId="3A4D43AB" w14:textId="77777777" w:rsidR="006A6EEF" w:rsidRPr="00313A10" w:rsidRDefault="006A6EEF" w:rsidP="007231F7">
            <w:pPr>
              <w:rPr>
                <w:rFonts w:ascii="Times New Roman" w:hAnsi="Times New Roman" w:cs="Times New Roman"/>
                <w:sz w:val="18"/>
                <w:szCs w:val="18"/>
                <w:lang w:val="es-ES"/>
              </w:rPr>
            </w:pPr>
          </w:p>
        </w:tc>
      </w:tr>
      <w:tr w:rsidR="00291612" w:rsidRPr="00313A10" w14:paraId="0107782A" w14:textId="77777777" w:rsidTr="0044549B">
        <w:trPr>
          <w:jc w:val="center"/>
        </w:trPr>
        <w:tc>
          <w:tcPr>
            <w:tcW w:w="8075" w:type="dxa"/>
          </w:tcPr>
          <w:p w14:paraId="30D46708" w14:textId="3289E272" w:rsidR="00291612" w:rsidRPr="00313A10" w:rsidRDefault="00291612" w:rsidP="00291612">
            <w:pPr>
              <w:pStyle w:val="Prrafodelista"/>
              <w:numPr>
                <w:ilvl w:val="0"/>
                <w:numId w:val="3"/>
              </w:numPr>
              <w:autoSpaceDE w:val="0"/>
              <w:autoSpaceDN w:val="0"/>
              <w:adjustRightInd w:val="0"/>
              <w:jc w:val="both"/>
              <w:rPr>
                <w:rFonts w:ascii="Times New Roman" w:eastAsiaTheme="minorHAnsi" w:hAnsi="Times New Roman" w:cs="Times New Roman"/>
                <w:sz w:val="18"/>
                <w:szCs w:val="18"/>
              </w:rPr>
            </w:pPr>
            <w:r w:rsidRPr="00313A10">
              <w:rPr>
                <w:rFonts w:ascii="Times New Roman" w:eastAsiaTheme="minorHAnsi" w:hAnsi="Times New Roman" w:cs="Times New Roman"/>
                <w:sz w:val="18"/>
                <w:szCs w:val="18"/>
              </w:rPr>
              <w:t>Declaración responsable en el formato establecido por esta Superintendencia, mediante la cual el representante legal declare que la compañía cumple con los requisitos determinados en la presente norma para el ejercicio de su actividad y que dispone de los documentos que así lo acreditan; y,</w:t>
            </w:r>
          </w:p>
        </w:tc>
        <w:tc>
          <w:tcPr>
            <w:tcW w:w="874" w:type="dxa"/>
          </w:tcPr>
          <w:p w14:paraId="5F815E31" w14:textId="77777777" w:rsidR="00291612" w:rsidRPr="00313A10" w:rsidRDefault="00291612" w:rsidP="007231F7">
            <w:pPr>
              <w:rPr>
                <w:rFonts w:ascii="Times New Roman" w:hAnsi="Times New Roman" w:cs="Times New Roman"/>
                <w:sz w:val="18"/>
                <w:szCs w:val="18"/>
                <w:lang w:val="es-ES"/>
              </w:rPr>
            </w:pPr>
          </w:p>
        </w:tc>
      </w:tr>
      <w:tr w:rsidR="00291612" w:rsidRPr="00313A10" w14:paraId="47927372" w14:textId="77777777" w:rsidTr="0044549B">
        <w:trPr>
          <w:jc w:val="center"/>
        </w:trPr>
        <w:tc>
          <w:tcPr>
            <w:tcW w:w="8075" w:type="dxa"/>
          </w:tcPr>
          <w:p w14:paraId="1B56154F" w14:textId="7718564E" w:rsidR="00291612" w:rsidRPr="00313A10" w:rsidRDefault="00291612" w:rsidP="00291612">
            <w:pPr>
              <w:pStyle w:val="Prrafodelista"/>
              <w:numPr>
                <w:ilvl w:val="0"/>
                <w:numId w:val="3"/>
              </w:numPr>
              <w:autoSpaceDE w:val="0"/>
              <w:autoSpaceDN w:val="0"/>
              <w:adjustRightInd w:val="0"/>
              <w:rPr>
                <w:rFonts w:ascii="Times New Roman" w:eastAsiaTheme="minorHAnsi" w:hAnsi="Times New Roman" w:cs="Times New Roman"/>
                <w:sz w:val="18"/>
                <w:szCs w:val="18"/>
              </w:rPr>
            </w:pPr>
            <w:r w:rsidRPr="00313A10">
              <w:rPr>
                <w:rFonts w:ascii="Times New Roman" w:eastAsiaTheme="minorHAnsi" w:hAnsi="Times New Roman" w:cs="Times New Roman"/>
                <w:sz w:val="18"/>
                <w:szCs w:val="18"/>
              </w:rPr>
              <w:t>Registro Único de Contribuyentes.</w:t>
            </w:r>
          </w:p>
        </w:tc>
        <w:tc>
          <w:tcPr>
            <w:tcW w:w="874" w:type="dxa"/>
          </w:tcPr>
          <w:p w14:paraId="507C31E1" w14:textId="77777777" w:rsidR="00291612" w:rsidRPr="00313A10" w:rsidRDefault="00291612" w:rsidP="007231F7">
            <w:pPr>
              <w:rPr>
                <w:rFonts w:ascii="Times New Roman" w:hAnsi="Times New Roman" w:cs="Times New Roman"/>
                <w:sz w:val="18"/>
                <w:szCs w:val="18"/>
                <w:lang w:val="es-ES"/>
              </w:rPr>
            </w:pPr>
          </w:p>
        </w:tc>
      </w:tr>
      <w:tr w:rsidR="00DC6567" w:rsidRPr="00313A10" w14:paraId="28770D85" w14:textId="77777777" w:rsidTr="00F13445">
        <w:trPr>
          <w:jc w:val="center"/>
        </w:trPr>
        <w:tc>
          <w:tcPr>
            <w:tcW w:w="8949" w:type="dxa"/>
            <w:gridSpan w:val="2"/>
          </w:tcPr>
          <w:p w14:paraId="7A7653BA" w14:textId="77777777" w:rsidR="00DC6567" w:rsidRPr="00313A10" w:rsidRDefault="00DC6567" w:rsidP="00DC6567">
            <w:pPr>
              <w:jc w:val="center"/>
              <w:rPr>
                <w:rFonts w:ascii="Times New Roman" w:hAnsi="Times New Roman" w:cs="Times New Roman"/>
                <w:sz w:val="18"/>
                <w:szCs w:val="18"/>
                <w:lang w:val="es-ES"/>
              </w:rPr>
            </w:pPr>
            <w:r w:rsidRPr="00313A10">
              <w:rPr>
                <w:rFonts w:ascii="Times New Roman" w:eastAsiaTheme="minorHAnsi" w:hAnsi="Times New Roman" w:cs="Times New Roman"/>
                <w:b/>
                <w:sz w:val="18"/>
                <w:szCs w:val="18"/>
              </w:rPr>
              <w:t>RELATIVOS AL PERSONAL TÉCNICO Y LOS MIEMBROS DEL COMITÉ DE CALIFICACIÓN</w:t>
            </w:r>
          </w:p>
        </w:tc>
      </w:tr>
      <w:tr w:rsidR="007A7AA0" w:rsidRPr="00313A10" w14:paraId="1217A99C" w14:textId="77777777" w:rsidTr="0044549B">
        <w:trPr>
          <w:jc w:val="center"/>
        </w:trPr>
        <w:tc>
          <w:tcPr>
            <w:tcW w:w="8075" w:type="dxa"/>
          </w:tcPr>
          <w:p w14:paraId="7A4E6009" w14:textId="0F2F7E68" w:rsidR="007A7AA0" w:rsidRPr="00313A10" w:rsidRDefault="00291612" w:rsidP="00B2146B">
            <w:pPr>
              <w:pStyle w:val="Prrafodelista"/>
              <w:numPr>
                <w:ilvl w:val="0"/>
                <w:numId w:val="4"/>
              </w:numPr>
              <w:jc w:val="both"/>
              <w:rPr>
                <w:rFonts w:ascii="Times New Roman" w:eastAsiaTheme="minorHAnsi" w:hAnsi="Times New Roman" w:cs="Times New Roman"/>
                <w:sz w:val="18"/>
                <w:szCs w:val="18"/>
              </w:rPr>
            </w:pPr>
            <w:r w:rsidRPr="00313A10">
              <w:rPr>
                <w:rFonts w:ascii="Times New Roman" w:eastAsiaTheme="minorHAnsi" w:hAnsi="Times New Roman" w:cs="Times New Roman"/>
                <w:sz w:val="18"/>
                <w:szCs w:val="18"/>
              </w:rPr>
              <w:t>Contar con títulos académicos de tercer o cuarto nivel en cualesquiera de las siguientes áreas: administración, contabilidad, auditoría, finanzas o economía, debidamente registrados en la Secretaría de Educación Superior, Ciencia, Tecnología e Innovación; y acreditar por lo menos cinco (5) años de experiencia en entidades financieras o en supervisión de estas, con preferencia en manejo de riesgos financieros y metodologías de calificación.</w:t>
            </w:r>
          </w:p>
        </w:tc>
        <w:tc>
          <w:tcPr>
            <w:tcW w:w="874" w:type="dxa"/>
          </w:tcPr>
          <w:p w14:paraId="2BC7265E" w14:textId="77777777" w:rsidR="007A7AA0" w:rsidRPr="00313A10" w:rsidRDefault="007A7AA0" w:rsidP="00DC6567">
            <w:pPr>
              <w:jc w:val="center"/>
              <w:rPr>
                <w:rFonts w:ascii="Times New Roman" w:eastAsiaTheme="minorHAnsi" w:hAnsi="Times New Roman" w:cs="Times New Roman"/>
                <w:b/>
                <w:sz w:val="18"/>
                <w:szCs w:val="18"/>
              </w:rPr>
            </w:pPr>
          </w:p>
        </w:tc>
      </w:tr>
      <w:tr w:rsidR="007A7AA0" w:rsidRPr="00313A10" w14:paraId="2F836264" w14:textId="77777777" w:rsidTr="0044549B">
        <w:trPr>
          <w:jc w:val="center"/>
        </w:trPr>
        <w:tc>
          <w:tcPr>
            <w:tcW w:w="8075" w:type="dxa"/>
          </w:tcPr>
          <w:p w14:paraId="30D287C3" w14:textId="7E040771" w:rsidR="007A7AA0" w:rsidRPr="00313A10" w:rsidRDefault="00B2146B" w:rsidP="00B2146B">
            <w:pPr>
              <w:pStyle w:val="Prrafodelista"/>
              <w:numPr>
                <w:ilvl w:val="0"/>
                <w:numId w:val="4"/>
              </w:numPr>
              <w:jc w:val="both"/>
              <w:rPr>
                <w:rFonts w:ascii="Times New Roman" w:eastAsiaTheme="minorHAnsi" w:hAnsi="Times New Roman" w:cs="Times New Roman"/>
                <w:sz w:val="18"/>
                <w:szCs w:val="18"/>
              </w:rPr>
            </w:pPr>
            <w:r w:rsidRPr="00313A10">
              <w:rPr>
                <w:rFonts w:ascii="Times New Roman" w:eastAsiaTheme="minorHAnsi" w:hAnsi="Times New Roman" w:cs="Times New Roman"/>
                <w:sz w:val="18"/>
                <w:szCs w:val="18"/>
              </w:rPr>
              <w:t>El personal que no cuente con los títulos señalados, deberá acreditar por lo menos diez (10) años de experiencia en las áreas antes descritas;</w:t>
            </w:r>
          </w:p>
        </w:tc>
        <w:tc>
          <w:tcPr>
            <w:tcW w:w="874" w:type="dxa"/>
          </w:tcPr>
          <w:p w14:paraId="17AEFF43" w14:textId="77777777" w:rsidR="007A7AA0" w:rsidRPr="00313A10" w:rsidRDefault="007A7AA0" w:rsidP="00DC6567">
            <w:pPr>
              <w:jc w:val="center"/>
              <w:rPr>
                <w:rFonts w:ascii="Times New Roman" w:eastAsiaTheme="minorHAnsi" w:hAnsi="Times New Roman" w:cs="Times New Roman"/>
                <w:b/>
                <w:sz w:val="18"/>
                <w:szCs w:val="18"/>
              </w:rPr>
            </w:pPr>
          </w:p>
        </w:tc>
      </w:tr>
      <w:tr w:rsidR="00443319" w:rsidRPr="00313A10" w14:paraId="44E6FBF1" w14:textId="77777777" w:rsidTr="0044549B">
        <w:trPr>
          <w:jc w:val="center"/>
        </w:trPr>
        <w:tc>
          <w:tcPr>
            <w:tcW w:w="8075" w:type="dxa"/>
          </w:tcPr>
          <w:p w14:paraId="5E6260E1" w14:textId="2C6F800C" w:rsidR="00443319" w:rsidRPr="00313A10" w:rsidRDefault="00B2146B" w:rsidP="00B2146B">
            <w:pPr>
              <w:pStyle w:val="Prrafodelista"/>
              <w:numPr>
                <w:ilvl w:val="0"/>
                <w:numId w:val="4"/>
              </w:numPr>
              <w:jc w:val="both"/>
              <w:rPr>
                <w:rFonts w:ascii="Times New Roman" w:eastAsiaTheme="minorHAnsi" w:hAnsi="Times New Roman" w:cs="Times New Roman"/>
                <w:sz w:val="18"/>
                <w:szCs w:val="18"/>
              </w:rPr>
            </w:pPr>
            <w:r w:rsidRPr="00313A10">
              <w:rPr>
                <w:rFonts w:ascii="Times New Roman" w:eastAsiaTheme="minorHAnsi" w:hAnsi="Times New Roman" w:cs="Times New Roman"/>
                <w:sz w:val="18"/>
                <w:szCs w:val="18"/>
              </w:rPr>
              <w:t>Certificados de los cursos realizados sobre análisis de riesgos financieros de por lo menos cuarenta (40) horas;</w:t>
            </w:r>
          </w:p>
        </w:tc>
        <w:tc>
          <w:tcPr>
            <w:tcW w:w="874" w:type="dxa"/>
          </w:tcPr>
          <w:p w14:paraId="7F2B8DAC" w14:textId="77777777" w:rsidR="00443319" w:rsidRPr="00313A10" w:rsidRDefault="00443319" w:rsidP="00DC6567">
            <w:pPr>
              <w:jc w:val="center"/>
              <w:rPr>
                <w:rFonts w:ascii="Times New Roman" w:eastAsiaTheme="minorHAnsi" w:hAnsi="Times New Roman" w:cs="Times New Roman"/>
                <w:b/>
                <w:sz w:val="18"/>
                <w:szCs w:val="18"/>
              </w:rPr>
            </w:pPr>
          </w:p>
        </w:tc>
      </w:tr>
      <w:tr w:rsidR="00443319" w:rsidRPr="00313A10" w14:paraId="6DE079CA" w14:textId="77777777" w:rsidTr="0044549B">
        <w:trPr>
          <w:jc w:val="center"/>
        </w:trPr>
        <w:tc>
          <w:tcPr>
            <w:tcW w:w="8075" w:type="dxa"/>
          </w:tcPr>
          <w:p w14:paraId="6C5C1B26" w14:textId="6D963D6A" w:rsidR="00443319" w:rsidRPr="00313A10" w:rsidRDefault="00B2146B" w:rsidP="00B2146B">
            <w:pPr>
              <w:pStyle w:val="Prrafodelista"/>
              <w:numPr>
                <w:ilvl w:val="0"/>
                <w:numId w:val="4"/>
              </w:numPr>
              <w:jc w:val="both"/>
              <w:rPr>
                <w:rFonts w:ascii="Times New Roman" w:eastAsiaTheme="minorHAnsi" w:hAnsi="Times New Roman" w:cs="Times New Roman"/>
                <w:sz w:val="18"/>
                <w:szCs w:val="18"/>
              </w:rPr>
            </w:pPr>
            <w:r w:rsidRPr="00313A10">
              <w:rPr>
                <w:rFonts w:ascii="Times New Roman" w:eastAsiaTheme="minorHAnsi" w:hAnsi="Times New Roman" w:cs="Times New Roman"/>
                <w:sz w:val="18"/>
                <w:szCs w:val="18"/>
              </w:rPr>
              <w:t>Certificado emitido por la Unidad de Análisis Financiero y Económico o quien haga sus veces de no encontrarse registrado en la base de datos de personas con sentencia condenatoria pendiente; y,</w:t>
            </w:r>
          </w:p>
        </w:tc>
        <w:tc>
          <w:tcPr>
            <w:tcW w:w="874" w:type="dxa"/>
          </w:tcPr>
          <w:p w14:paraId="248A6F67" w14:textId="77777777" w:rsidR="00443319" w:rsidRPr="00313A10" w:rsidRDefault="00443319" w:rsidP="00DC6567">
            <w:pPr>
              <w:jc w:val="center"/>
              <w:rPr>
                <w:rFonts w:ascii="Times New Roman" w:eastAsiaTheme="minorHAnsi" w:hAnsi="Times New Roman" w:cs="Times New Roman"/>
                <w:b/>
                <w:sz w:val="18"/>
                <w:szCs w:val="18"/>
              </w:rPr>
            </w:pPr>
          </w:p>
        </w:tc>
      </w:tr>
      <w:tr w:rsidR="00443319" w:rsidRPr="00313A10" w14:paraId="6AEF7B5B" w14:textId="77777777" w:rsidTr="0044549B">
        <w:trPr>
          <w:jc w:val="center"/>
        </w:trPr>
        <w:tc>
          <w:tcPr>
            <w:tcW w:w="8075" w:type="dxa"/>
          </w:tcPr>
          <w:p w14:paraId="57AD1D23" w14:textId="7C5BAC93" w:rsidR="00443319" w:rsidRPr="00313A10" w:rsidRDefault="00B2146B" w:rsidP="00B2146B">
            <w:pPr>
              <w:pStyle w:val="Prrafodelista"/>
              <w:numPr>
                <w:ilvl w:val="0"/>
                <w:numId w:val="4"/>
              </w:numPr>
              <w:jc w:val="both"/>
              <w:rPr>
                <w:rFonts w:ascii="Times New Roman" w:eastAsiaTheme="minorHAnsi" w:hAnsi="Times New Roman" w:cs="Times New Roman"/>
                <w:sz w:val="18"/>
                <w:szCs w:val="18"/>
              </w:rPr>
            </w:pPr>
            <w:r w:rsidRPr="00313A10">
              <w:rPr>
                <w:rFonts w:ascii="Times New Roman" w:eastAsiaTheme="minorHAnsi" w:hAnsi="Times New Roman" w:cs="Times New Roman"/>
                <w:sz w:val="18"/>
                <w:szCs w:val="18"/>
              </w:rPr>
              <w:t>Declaración responsable en el formato establecido por esta Superintendencia, mediante la cual cada uno de los miembros del comité de calificación y el personal técnico manifiesten, bajo prevenciones de ley, que cumplen con los requisitos determinados en la presente norma para el ejercicio de su actividad y que disponen de los documentos que así lo acreditan.</w:t>
            </w:r>
          </w:p>
        </w:tc>
        <w:tc>
          <w:tcPr>
            <w:tcW w:w="874" w:type="dxa"/>
          </w:tcPr>
          <w:p w14:paraId="2743B124" w14:textId="77777777" w:rsidR="00443319" w:rsidRPr="00313A10" w:rsidRDefault="00443319" w:rsidP="00DC6567">
            <w:pPr>
              <w:jc w:val="center"/>
              <w:rPr>
                <w:rFonts w:ascii="Times New Roman" w:eastAsiaTheme="minorHAnsi" w:hAnsi="Times New Roman" w:cs="Times New Roman"/>
                <w:b/>
                <w:sz w:val="18"/>
                <w:szCs w:val="18"/>
              </w:rPr>
            </w:pPr>
          </w:p>
        </w:tc>
      </w:tr>
    </w:tbl>
    <w:p w14:paraId="005C44A1" w14:textId="77777777" w:rsidR="00EE08F9" w:rsidRPr="00313A10" w:rsidRDefault="00EE08F9" w:rsidP="00EE08F9">
      <w:pPr>
        <w:rPr>
          <w:rFonts w:ascii="Times New Roman" w:hAnsi="Times New Roman" w:cs="Times New Roman"/>
          <w:sz w:val="18"/>
          <w:szCs w:val="18"/>
          <w:lang w:val="es-ES"/>
        </w:rPr>
      </w:pPr>
    </w:p>
    <w:p w14:paraId="0FFD3241" w14:textId="77777777" w:rsidR="00EE08F9" w:rsidRPr="00313A10" w:rsidRDefault="00EE08F9" w:rsidP="00EE08F9">
      <w:pPr>
        <w:rPr>
          <w:rFonts w:ascii="Times New Roman" w:hAnsi="Times New Roman" w:cs="Times New Roman"/>
          <w:szCs w:val="18"/>
          <w:lang w:val="es-ES"/>
        </w:rPr>
      </w:pPr>
    </w:p>
    <w:p w14:paraId="7F7DA247" w14:textId="77777777" w:rsidR="00EE08F9" w:rsidRPr="00313A10" w:rsidRDefault="00EE08F9" w:rsidP="00EE08F9">
      <w:pPr>
        <w:rPr>
          <w:rFonts w:ascii="Times New Roman" w:hAnsi="Times New Roman" w:cs="Times New Roman"/>
          <w:szCs w:val="18"/>
          <w:lang w:val="es-ES"/>
        </w:rPr>
      </w:pPr>
      <w:r w:rsidRPr="00313A10">
        <w:rPr>
          <w:rFonts w:ascii="Times New Roman" w:hAnsi="Times New Roman" w:cs="Times New Roman"/>
          <w:szCs w:val="18"/>
          <w:lang w:val="es-ES"/>
        </w:rPr>
        <w:t xml:space="preserve">Atentamente, </w:t>
      </w:r>
    </w:p>
    <w:p w14:paraId="11C7869D" w14:textId="77777777" w:rsidR="00EE08F9" w:rsidRPr="00313A10" w:rsidRDefault="00EE08F9" w:rsidP="00EE08F9">
      <w:pPr>
        <w:rPr>
          <w:rFonts w:ascii="Times New Roman" w:hAnsi="Times New Roman" w:cs="Times New Roman"/>
          <w:szCs w:val="18"/>
          <w:lang w:val="es-ES"/>
        </w:rPr>
      </w:pPr>
    </w:p>
    <w:p w14:paraId="2E840296" w14:textId="77777777" w:rsidR="00D65D7E" w:rsidRPr="00313A10" w:rsidRDefault="00D65D7E" w:rsidP="00EE08F9">
      <w:pPr>
        <w:rPr>
          <w:rFonts w:ascii="Times New Roman" w:hAnsi="Times New Roman" w:cs="Times New Roman"/>
          <w:szCs w:val="18"/>
          <w:lang w:val="es-ES"/>
        </w:rPr>
      </w:pPr>
    </w:p>
    <w:p w14:paraId="19640E42" w14:textId="77777777" w:rsidR="00D65D7E" w:rsidRPr="00313A10" w:rsidRDefault="00D65D7E" w:rsidP="00EE08F9">
      <w:pPr>
        <w:rPr>
          <w:rFonts w:ascii="Times New Roman" w:hAnsi="Times New Roman" w:cs="Times New Roman"/>
          <w:szCs w:val="18"/>
          <w:lang w:val="es-ES"/>
        </w:rPr>
      </w:pPr>
    </w:p>
    <w:p w14:paraId="2E83C4AE" w14:textId="77777777" w:rsidR="00D65D7E" w:rsidRPr="00313A10" w:rsidRDefault="00D65D7E" w:rsidP="00D65D7E">
      <w:pPr>
        <w:spacing w:after="240"/>
        <w:rPr>
          <w:rFonts w:ascii="Times New Roman" w:hAnsi="Times New Roman" w:cs="Times New Roman"/>
          <w:szCs w:val="18"/>
          <w:lang w:val="es-ES"/>
        </w:rPr>
      </w:pPr>
    </w:p>
    <w:p w14:paraId="101D24BA" w14:textId="77777777" w:rsidR="00EE08F9" w:rsidRPr="00313A10" w:rsidRDefault="00EE08F9" w:rsidP="00D65D7E">
      <w:pPr>
        <w:spacing w:after="240"/>
        <w:rPr>
          <w:rFonts w:ascii="Times New Roman" w:hAnsi="Times New Roman" w:cs="Times New Roman"/>
          <w:szCs w:val="18"/>
          <w:lang w:val="es-ES"/>
        </w:rPr>
      </w:pPr>
      <w:r w:rsidRPr="00313A10">
        <w:rPr>
          <w:rFonts w:ascii="Times New Roman" w:hAnsi="Times New Roman" w:cs="Times New Roman"/>
          <w:szCs w:val="18"/>
          <w:lang w:val="es-ES"/>
        </w:rPr>
        <w:t>Firma ________________________________</w:t>
      </w:r>
    </w:p>
    <w:p w14:paraId="2272A372" w14:textId="261D5E59" w:rsidR="00F95261" w:rsidRPr="00313A10" w:rsidRDefault="00F95261" w:rsidP="00D65D7E">
      <w:pPr>
        <w:spacing w:after="240"/>
        <w:rPr>
          <w:rFonts w:ascii="Times New Roman" w:hAnsi="Times New Roman" w:cs="Times New Roman"/>
          <w:szCs w:val="18"/>
          <w:lang w:val="es-ES"/>
        </w:rPr>
      </w:pPr>
      <w:r w:rsidRPr="00313A10">
        <w:rPr>
          <w:rFonts w:ascii="Times New Roman" w:hAnsi="Times New Roman" w:cs="Times New Roman"/>
          <w:szCs w:val="18"/>
          <w:lang w:val="es-ES"/>
        </w:rPr>
        <w:t>Nombre: ___________________________</w:t>
      </w:r>
    </w:p>
    <w:p w14:paraId="29BD5BF5" w14:textId="6DC0F8E4" w:rsidR="00F95261" w:rsidRPr="00313A10" w:rsidRDefault="00F95261" w:rsidP="00D65D7E">
      <w:pPr>
        <w:spacing w:after="240"/>
        <w:rPr>
          <w:rFonts w:ascii="Times New Roman" w:hAnsi="Times New Roman" w:cs="Times New Roman"/>
          <w:szCs w:val="18"/>
          <w:lang w:val="es-ES"/>
        </w:rPr>
      </w:pPr>
      <w:r w:rsidRPr="00313A10">
        <w:rPr>
          <w:rFonts w:ascii="Times New Roman" w:hAnsi="Times New Roman" w:cs="Times New Roman"/>
          <w:szCs w:val="18"/>
          <w:lang w:val="es-ES"/>
        </w:rPr>
        <w:t>C.I: ________________________________</w:t>
      </w:r>
    </w:p>
    <w:p w14:paraId="03475DBA" w14:textId="77777777" w:rsidR="00EE08F9" w:rsidRPr="00313A10" w:rsidRDefault="00EE08F9" w:rsidP="00D65D7E">
      <w:pPr>
        <w:spacing w:after="240"/>
        <w:rPr>
          <w:rFonts w:ascii="Times New Roman" w:hAnsi="Times New Roman" w:cs="Times New Roman"/>
          <w:szCs w:val="18"/>
          <w:lang w:val="es-ES"/>
        </w:rPr>
      </w:pPr>
      <w:r w:rsidRPr="00313A10">
        <w:rPr>
          <w:rFonts w:ascii="Times New Roman" w:hAnsi="Times New Roman" w:cs="Times New Roman"/>
          <w:szCs w:val="18"/>
          <w:lang w:val="es-ES"/>
        </w:rPr>
        <w:t>Teléfono celular ________________________</w:t>
      </w:r>
    </w:p>
    <w:p w14:paraId="63E362CA" w14:textId="77777777" w:rsidR="00EE08F9" w:rsidRPr="00313A10" w:rsidRDefault="00EE08F9" w:rsidP="00EE08F9">
      <w:pPr>
        <w:rPr>
          <w:rFonts w:ascii="Times New Roman" w:hAnsi="Times New Roman" w:cs="Times New Roman"/>
        </w:rPr>
      </w:pPr>
    </w:p>
    <w:tbl>
      <w:tblPr>
        <w:tblStyle w:val="Tablaconcuadrcula"/>
        <w:tblW w:w="0" w:type="auto"/>
        <w:tblLook w:val="04A0" w:firstRow="1" w:lastRow="0" w:firstColumn="1" w:lastColumn="0" w:noHBand="0" w:noVBand="1"/>
      </w:tblPr>
      <w:tblGrid>
        <w:gridCol w:w="8494"/>
      </w:tblGrid>
      <w:tr w:rsidR="00EE08F9" w:rsidRPr="00313A10" w14:paraId="6177FC23" w14:textId="77777777" w:rsidTr="002558FC">
        <w:tc>
          <w:tcPr>
            <w:tcW w:w="8494" w:type="dxa"/>
          </w:tcPr>
          <w:p w14:paraId="2551BE65" w14:textId="77777777" w:rsidR="00EE08F9" w:rsidRPr="00313A10" w:rsidRDefault="00EE08F9" w:rsidP="002558FC">
            <w:pPr>
              <w:jc w:val="center"/>
              <w:rPr>
                <w:rFonts w:ascii="Times New Roman" w:hAnsi="Times New Roman" w:cs="Times New Roman"/>
                <w:b/>
                <w:sz w:val="18"/>
                <w:szCs w:val="18"/>
                <w:lang w:val="es-ES"/>
              </w:rPr>
            </w:pPr>
            <w:r w:rsidRPr="00313A10">
              <w:rPr>
                <w:rFonts w:ascii="Times New Roman" w:hAnsi="Times New Roman" w:cs="Times New Roman"/>
                <w:b/>
                <w:sz w:val="18"/>
                <w:szCs w:val="18"/>
                <w:lang w:val="es-ES"/>
              </w:rPr>
              <w:t>RECEPCIÓN DEL FORMULARIO</w:t>
            </w:r>
          </w:p>
          <w:p w14:paraId="4C01FF75" w14:textId="0BF38B1D" w:rsidR="00EE08F9" w:rsidRPr="00313A10" w:rsidRDefault="00EE08F9" w:rsidP="002558FC">
            <w:pPr>
              <w:jc w:val="both"/>
              <w:rPr>
                <w:rFonts w:ascii="Times New Roman" w:hAnsi="Times New Roman" w:cs="Times New Roman"/>
              </w:rPr>
            </w:pPr>
            <w:r w:rsidRPr="00313A10">
              <w:rPr>
                <w:rFonts w:ascii="Times New Roman" w:hAnsi="Times New Roman" w:cs="Times New Roman"/>
                <w:sz w:val="18"/>
                <w:szCs w:val="18"/>
                <w:lang w:val="es-ES"/>
              </w:rPr>
              <w:t xml:space="preserve">El presente formulario </w:t>
            </w:r>
            <w:r w:rsidR="0044549B" w:rsidRPr="00313A10">
              <w:rPr>
                <w:rFonts w:ascii="Times New Roman" w:hAnsi="Times New Roman" w:cs="Times New Roman"/>
                <w:sz w:val="18"/>
                <w:szCs w:val="18"/>
                <w:lang w:val="es-ES"/>
              </w:rPr>
              <w:t xml:space="preserve">y sus anexos, </w:t>
            </w:r>
            <w:r w:rsidRPr="00313A10">
              <w:rPr>
                <w:rFonts w:ascii="Times New Roman" w:hAnsi="Times New Roman" w:cs="Times New Roman"/>
                <w:sz w:val="18"/>
                <w:szCs w:val="18"/>
                <w:lang w:val="es-ES"/>
              </w:rPr>
              <w:t>deberá</w:t>
            </w:r>
            <w:r w:rsidR="0044549B" w:rsidRPr="00313A10">
              <w:rPr>
                <w:rFonts w:ascii="Times New Roman" w:hAnsi="Times New Roman" w:cs="Times New Roman"/>
                <w:sz w:val="18"/>
                <w:szCs w:val="18"/>
                <w:lang w:val="es-ES"/>
              </w:rPr>
              <w:t>n</w:t>
            </w:r>
            <w:r w:rsidRPr="00313A10">
              <w:rPr>
                <w:rFonts w:ascii="Times New Roman" w:hAnsi="Times New Roman" w:cs="Times New Roman"/>
                <w:sz w:val="18"/>
                <w:szCs w:val="18"/>
                <w:lang w:val="es-ES"/>
              </w:rPr>
              <w:t xml:space="preserve"> ser ingresado</w:t>
            </w:r>
            <w:r w:rsidR="0044549B" w:rsidRPr="00313A10">
              <w:rPr>
                <w:rFonts w:ascii="Times New Roman" w:hAnsi="Times New Roman" w:cs="Times New Roman"/>
                <w:sz w:val="18"/>
                <w:szCs w:val="18"/>
                <w:lang w:val="es-ES"/>
              </w:rPr>
              <w:t>s</w:t>
            </w:r>
            <w:r w:rsidRPr="00313A10">
              <w:rPr>
                <w:rFonts w:ascii="Times New Roman" w:hAnsi="Times New Roman" w:cs="Times New Roman"/>
                <w:sz w:val="18"/>
                <w:szCs w:val="18"/>
                <w:lang w:val="es-ES"/>
              </w:rPr>
              <w:t xml:space="preserve"> </w:t>
            </w:r>
            <w:r w:rsidR="0044549B" w:rsidRPr="00313A10">
              <w:rPr>
                <w:rFonts w:ascii="Times New Roman" w:hAnsi="Times New Roman" w:cs="Times New Roman"/>
                <w:sz w:val="18"/>
                <w:szCs w:val="18"/>
                <w:lang w:val="es-ES"/>
              </w:rPr>
              <w:t xml:space="preserve">de forma física en las ventanillas físicas de esta Superintendencia o </w:t>
            </w:r>
            <w:r w:rsidRPr="00313A10">
              <w:rPr>
                <w:rFonts w:ascii="Times New Roman" w:hAnsi="Times New Roman" w:cs="Times New Roman"/>
                <w:sz w:val="18"/>
                <w:szCs w:val="18"/>
                <w:lang w:val="es-ES"/>
              </w:rPr>
              <w:t xml:space="preserve">a través del servicio en línea de recepción documental, en la página web institucional </w:t>
            </w:r>
            <w:r w:rsidR="00F95261" w:rsidRPr="00313A10">
              <w:rPr>
                <w:rStyle w:val="Hipervnculo"/>
                <w:rFonts w:ascii="Times New Roman" w:hAnsi="Times New Roman" w:cs="Times New Roman"/>
                <w:sz w:val="18"/>
                <w:szCs w:val="18"/>
                <w:lang w:val="es-ES"/>
              </w:rPr>
              <w:t>https://recepciondocumental.seps.gob.ec/</w:t>
            </w:r>
          </w:p>
          <w:p w14:paraId="03B21262" w14:textId="77777777" w:rsidR="00EE08F9" w:rsidRPr="00313A10" w:rsidRDefault="00EE08F9" w:rsidP="002558FC">
            <w:pPr>
              <w:rPr>
                <w:rFonts w:ascii="Times New Roman" w:hAnsi="Times New Roman" w:cs="Times New Roman"/>
              </w:rPr>
            </w:pPr>
          </w:p>
        </w:tc>
      </w:tr>
    </w:tbl>
    <w:p w14:paraId="5310AFF1" w14:textId="77777777" w:rsidR="00EE08F9" w:rsidRPr="00313A10" w:rsidRDefault="00EE08F9" w:rsidP="00EE08F9">
      <w:pPr>
        <w:rPr>
          <w:rFonts w:ascii="Times New Roman" w:hAnsi="Times New Roman" w:cs="Times New Roman"/>
        </w:rPr>
      </w:pPr>
    </w:p>
    <w:p w14:paraId="423A999A" w14:textId="77777777" w:rsidR="00EE08F9" w:rsidRPr="00313A10" w:rsidRDefault="00EE08F9" w:rsidP="00EE08F9">
      <w:pPr>
        <w:rPr>
          <w:rFonts w:ascii="Times New Roman" w:hAnsi="Times New Roman" w:cs="Times New Roman"/>
        </w:rPr>
      </w:pPr>
    </w:p>
    <w:p w14:paraId="5D2375BF" w14:textId="77777777" w:rsidR="00716590" w:rsidRPr="00313A10" w:rsidRDefault="00716590">
      <w:pPr>
        <w:rPr>
          <w:rFonts w:ascii="Times New Roman" w:hAnsi="Times New Roman" w:cs="Times New Roman"/>
          <w:sz w:val="18"/>
          <w:szCs w:val="18"/>
          <w:lang w:val="es-ES"/>
        </w:rPr>
      </w:pPr>
    </w:p>
    <w:sectPr w:rsidR="00716590" w:rsidRPr="00313A10" w:rsidSect="00D65D7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C488A" w14:textId="77777777" w:rsidR="00CE4CF7" w:rsidRDefault="00CE4CF7" w:rsidP="00016D5D">
      <w:r>
        <w:separator/>
      </w:r>
    </w:p>
  </w:endnote>
  <w:endnote w:type="continuationSeparator" w:id="0">
    <w:p w14:paraId="7E0E3B06" w14:textId="77777777" w:rsidR="00CE4CF7" w:rsidRDefault="00CE4CF7" w:rsidP="0001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36BBE" w14:textId="77777777" w:rsidR="00CE4CF7" w:rsidRDefault="00CE4CF7" w:rsidP="00016D5D">
      <w:r>
        <w:separator/>
      </w:r>
    </w:p>
  </w:footnote>
  <w:footnote w:type="continuationSeparator" w:id="0">
    <w:p w14:paraId="09643EB3" w14:textId="77777777" w:rsidR="00CE4CF7" w:rsidRDefault="00CE4CF7" w:rsidP="00016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9BDC3" w14:textId="77777777" w:rsidR="00016D5D" w:rsidRDefault="00016D5D">
    <w:pPr>
      <w:pStyle w:val="Encabezado"/>
    </w:pPr>
    <w:r w:rsidRPr="0082722D">
      <w:rPr>
        <w:rFonts w:cs="Arial"/>
        <w:noProof/>
      </w:rPr>
      <w:drawing>
        <wp:anchor distT="0" distB="0" distL="114300" distR="114300" simplePos="0" relativeHeight="251659264" behindDoc="0" locked="0" layoutInCell="1" allowOverlap="1" wp14:anchorId="6112898F" wp14:editId="1F341808">
          <wp:simplePos x="0" y="0"/>
          <wp:positionH relativeFrom="column">
            <wp:posOffset>1666875</wp:posOffset>
          </wp:positionH>
          <wp:positionV relativeFrom="paragraph">
            <wp:posOffset>-143510</wp:posOffset>
          </wp:positionV>
          <wp:extent cx="2200275" cy="589410"/>
          <wp:effectExtent l="0" t="0" r="0" b="1270"/>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l="15744" t="20570" r="50551" b="64961"/>
                  <a:stretch>
                    <a:fillRect/>
                  </a:stretch>
                </pic:blipFill>
                <pic:spPr bwMode="auto">
                  <a:xfrm>
                    <a:off x="0" y="0"/>
                    <a:ext cx="2200275" cy="589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B496B"/>
    <w:multiLevelType w:val="hybridMultilevel"/>
    <w:tmpl w:val="782C96C2"/>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52D44534"/>
    <w:multiLevelType w:val="hybridMultilevel"/>
    <w:tmpl w:val="C5D4D84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5BC60F74"/>
    <w:multiLevelType w:val="hybridMultilevel"/>
    <w:tmpl w:val="A51CB446"/>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15:restartNumberingAfterBreak="0">
    <w:nsid w:val="5C3C29DE"/>
    <w:multiLevelType w:val="hybridMultilevel"/>
    <w:tmpl w:val="E3D616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F9"/>
    <w:rsid w:val="00010431"/>
    <w:rsid w:val="00013824"/>
    <w:rsid w:val="00016D5D"/>
    <w:rsid w:val="00021828"/>
    <w:rsid w:val="00092743"/>
    <w:rsid w:val="000E0832"/>
    <w:rsid w:val="000F203B"/>
    <w:rsid w:val="00127F99"/>
    <w:rsid w:val="00142ECB"/>
    <w:rsid w:val="001472BA"/>
    <w:rsid w:val="001509B9"/>
    <w:rsid w:val="00170726"/>
    <w:rsid w:val="00181413"/>
    <w:rsid w:val="001A09DA"/>
    <w:rsid w:val="001F20C8"/>
    <w:rsid w:val="002011C5"/>
    <w:rsid w:val="00222147"/>
    <w:rsid w:val="0024220A"/>
    <w:rsid w:val="00273766"/>
    <w:rsid w:val="002738B0"/>
    <w:rsid w:val="00291612"/>
    <w:rsid w:val="002954FD"/>
    <w:rsid w:val="002B3367"/>
    <w:rsid w:val="00313A10"/>
    <w:rsid w:val="00315344"/>
    <w:rsid w:val="003543A1"/>
    <w:rsid w:val="00383C78"/>
    <w:rsid w:val="003A4280"/>
    <w:rsid w:val="003A7C24"/>
    <w:rsid w:val="003B1A6F"/>
    <w:rsid w:val="003C6BD7"/>
    <w:rsid w:val="003E6803"/>
    <w:rsid w:val="00403326"/>
    <w:rsid w:val="004220EE"/>
    <w:rsid w:val="00443319"/>
    <w:rsid w:val="0044549B"/>
    <w:rsid w:val="004511BE"/>
    <w:rsid w:val="004D148A"/>
    <w:rsid w:val="00513A1C"/>
    <w:rsid w:val="005262C2"/>
    <w:rsid w:val="00565CBD"/>
    <w:rsid w:val="00566779"/>
    <w:rsid w:val="00596E9E"/>
    <w:rsid w:val="005C775E"/>
    <w:rsid w:val="005E1341"/>
    <w:rsid w:val="00603A91"/>
    <w:rsid w:val="006525B1"/>
    <w:rsid w:val="0066031B"/>
    <w:rsid w:val="00681820"/>
    <w:rsid w:val="006A05BD"/>
    <w:rsid w:val="006A6EEF"/>
    <w:rsid w:val="00716590"/>
    <w:rsid w:val="007231F7"/>
    <w:rsid w:val="0072560E"/>
    <w:rsid w:val="00765F84"/>
    <w:rsid w:val="00792A4C"/>
    <w:rsid w:val="007A4C93"/>
    <w:rsid w:val="007A7AA0"/>
    <w:rsid w:val="007D168B"/>
    <w:rsid w:val="007D1FB7"/>
    <w:rsid w:val="007D1FF1"/>
    <w:rsid w:val="007D25F3"/>
    <w:rsid w:val="007D2DD2"/>
    <w:rsid w:val="008055B3"/>
    <w:rsid w:val="00812FE0"/>
    <w:rsid w:val="00837851"/>
    <w:rsid w:val="008547D0"/>
    <w:rsid w:val="008553F6"/>
    <w:rsid w:val="00892E8B"/>
    <w:rsid w:val="008C1D26"/>
    <w:rsid w:val="00901853"/>
    <w:rsid w:val="009643E9"/>
    <w:rsid w:val="00976763"/>
    <w:rsid w:val="009A0693"/>
    <w:rsid w:val="009B3085"/>
    <w:rsid w:val="00A04D41"/>
    <w:rsid w:val="00A12E53"/>
    <w:rsid w:val="00A17970"/>
    <w:rsid w:val="00A64D30"/>
    <w:rsid w:val="00A830AB"/>
    <w:rsid w:val="00AB0279"/>
    <w:rsid w:val="00AD4A4D"/>
    <w:rsid w:val="00B05D10"/>
    <w:rsid w:val="00B15023"/>
    <w:rsid w:val="00B2146B"/>
    <w:rsid w:val="00B466A2"/>
    <w:rsid w:val="00B55A75"/>
    <w:rsid w:val="00B76943"/>
    <w:rsid w:val="00BE0C79"/>
    <w:rsid w:val="00C3071A"/>
    <w:rsid w:val="00C60D5D"/>
    <w:rsid w:val="00C67313"/>
    <w:rsid w:val="00CE4CF7"/>
    <w:rsid w:val="00D04832"/>
    <w:rsid w:val="00D56DAC"/>
    <w:rsid w:val="00D574F5"/>
    <w:rsid w:val="00D65D7E"/>
    <w:rsid w:val="00D753F6"/>
    <w:rsid w:val="00D94E71"/>
    <w:rsid w:val="00D96DB3"/>
    <w:rsid w:val="00DA3F53"/>
    <w:rsid w:val="00DB0EA2"/>
    <w:rsid w:val="00DB7D97"/>
    <w:rsid w:val="00DC6567"/>
    <w:rsid w:val="00DD357C"/>
    <w:rsid w:val="00DF280E"/>
    <w:rsid w:val="00E01774"/>
    <w:rsid w:val="00E558B8"/>
    <w:rsid w:val="00E56FAC"/>
    <w:rsid w:val="00E81A42"/>
    <w:rsid w:val="00E90422"/>
    <w:rsid w:val="00E930FF"/>
    <w:rsid w:val="00EC477E"/>
    <w:rsid w:val="00EE08F9"/>
    <w:rsid w:val="00F3263E"/>
    <w:rsid w:val="00F40A32"/>
    <w:rsid w:val="00F656B8"/>
    <w:rsid w:val="00F95261"/>
    <w:rsid w:val="00F9781C"/>
    <w:rsid w:val="00FA5D71"/>
    <w:rsid w:val="00FD377A"/>
    <w:rsid w:val="00FE037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636F6"/>
  <w15:chartTrackingRefBased/>
  <w15:docId w15:val="{EE404A2E-92B8-44A0-9548-C888248A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8F9"/>
    <w:pPr>
      <w:spacing w:after="0" w:line="240" w:lineRule="auto"/>
    </w:pPr>
    <w:rPr>
      <w:rFonts w:eastAsia="Calibri" w:cstheme="minorHAnsi"/>
      <w:sz w:val="20"/>
      <w:szCs w:val="20"/>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EE08F9"/>
    <w:rPr>
      <w:color w:val="0000FF"/>
      <w:u w:val="single"/>
    </w:rPr>
  </w:style>
  <w:style w:type="paragraph" w:styleId="Prrafodelista">
    <w:name w:val="List Paragraph"/>
    <w:basedOn w:val="Normal"/>
    <w:uiPriority w:val="34"/>
    <w:qFormat/>
    <w:rsid w:val="00EE08F9"/>
    <w:pPr>
      <w:ind w:left="720"/>
      <w:contextualSpacing/>
    </w:pPr>
  </w:style>
  <w:style w:type="table" w:styleId="Tablaconcuadrcula">
    <w:name w:val="Table Grid"/>
    <w:basedOn w:val="Tablanormal"/>
    <w:uiPriority w:val="39"/>
    <w:rsid w:val="00EE08F9"/>
    <w:pPr>
      <w:spacing w:after="0" w:line="240" w:lineRule="auto"/>
    </w:pPr>
    <w:rPr>
      <w:rFonts w:eastAsia="Calibri" w:cstheme="minorHAnsi"/>
      <w:sz w:val="20"/>
      <w:szCs w:val="20"/>
      <w:lang w:eastAsia="es-E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472BA"/>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016D5D"/>
    <w:pPr>
      <w:tabs>
        <w:tab w:val="center" w:pos="4252"/>
        <w:tab w:val="right" w:pos="8504"/>
      </w:tabs>
    </w:pPr>
  </w:style>
  <w:style w:type="character" w:customStyle="1" w:styleId="EncabezadoCar">
    <w:name w:val="Encabezado Car"/>
    <w:basedOn w:val="Fuentedeprrafopredeter"/>
    <w:link w:val="Encabezado"/>
    <w:uiPriority w:val="99"/>
    <w:rsid w:val="00016D5D"/>
    <w:rPr>
      <w:rFonts w:eastAsia="Calibri" w:cstheme="minorHAnsi"/>
      <w:sz w:val="20"/>
      <w:szCs w:val="20"/>
      <w:lang w:eastAsia="es-EC"/>
    </w:rPr>
  </w:style>
  <w:style w:type="paragraph" w:styleId="Piedepgina">
    <w:name w:val="footer"/>
    <w:basedOn w:val="Normal"/>
    <w:link w:val="PiedepginaCar"/>
    <w:uiPriority w:val="99"/>
    <w:unhideWhenUsed/>
    <w:rsid w:val="00016D5D"/>
    <w:pPr>
      <w:tabs>
        <w:tab w:val="center" w:pos="4252"/>
        <w:tab w:val="right" w:pos="8504"/>
      </w:tabs>
    </w:pPr>
  </w:style>
  <w:style w:type="character" w:customStyle="1" w:styleId="PiedepginaCar">
    <w:name w:val="Pie de página Car"/>
    <w:basedOn w:val="Fuentedeprrafopredeter"/>
    <w:link w:val="Piedepgina"/>
    <w:uiPriority w:val="99"/>
    <w:rsid w:val="00016D5D"/>
    <w:rPr>
      <w:rFonts w:eastAsia="Calibri" w:cstheme="minorHAnsi"/>
      <w:sz w:val="20"/>
      <w:szCs w:val="20"/>
      <w:lang w:eastAsia="es-EC"/>
    </w:rPr>
  </w:style>
  <w:style w:type="character" w:styleId="Refdecomentario">
    <w:name w:val="annotation reference"/>
    <w:basedOn w:val="Fuentedeprrafopredeter"/>
    <w:uiPriority w:val="99"/>
    <w:semiHidden/>
    <w:unhideWhenUsed/>
    <w:rsid w:val="007D168B"/>
    <w:rPr>
      <w:sz w:val="16"/>
      <w:szCs w:val="16"/>
    </w:rPr>
  </w:style>
  <w:style w:type="paragraph" w:styleId="Textocomentario">
    <w:name w:val="annotation text"/>
    <w:basedOn w:val="Normal"/>
    <w:link w:val="TextocomentarioCar"/>
    <w:uiPriority w:val="99"/>
    <w:semiHidden/>
    <w:unhideWhenUsed/>
    <w:rsid w:val="007D168B"/>
  </w:style>
  <w:style w:type="character" w:customStyle="1" w:styleId="TextocomentarioCar">
    <w:name w:val="Texto comentario Car"/>
    <w:basedOn w:val="Fuentedeprrafopredeter"/>
    <w:link w:val="Textocomentario"/>
    <w:uiPriority w:val="99"/>
    <w:semiHidden/>
    <w:rsid w:val="007D168B"/>
    <w:rPr>
      <w:rFonts w:eastAsia="Calibri" w:cstheme="minorHAnsi"/>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7D168B"/>
    <w:rPr>
      <w:b/>
      <w:bCs/>
    </w:rPr>
  </w:style>
  <w:style w:type="character" w:customStyle="1" w:styleId="AsuntodelcomentarioCar">
    <w:name w:val="Asunto del comentario Car"/>
    <w:basedOn w:val="TextocomentarioCar"/>
    <w:link w:val="Asuntodelcomentario"/>
    <w:uiPriority w:val="99"/>
    <w:semiHidden/>
    <w:rsid w:val="007D168B"/>
    <w:rPr>
      <w:rFonts w:eastAsia="Calibri" w:cstheme="minorHAnsi"/>
      <w:b/>
      <w:bCs/>
      <w:sz w:val="20"/>
      <w:szCs w:val="20"/>
      <w:lang w:eastAsia="es-EC"/>
    </w:rPr>
  </w:style>
  <w:style w:type="paragraph" w:styleId="Textodeglobo">
    <w:name w:val="Balloon Text"/>
    <w:basedOn w:val="Normal"/>
    <w:link w:val="TextodegloboCar"/>
    <w:uiPriority w:val="99"/>
    <w:semiHidden/>
    <w:unhideWhenUsed/>
    <w:rsid w:val="007D16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168B"/>
    <w:rPr>
      <w:rFonts w:ascii="Segoe UI" w:eastAsia="Calibri" w:hAnsi="Segoe UI" w:cs="Segoe UI"/>
      <w:sz w:val="18"/>
      <w:szCs w:val="18"/>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99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1049</Words>
  <Characters>5773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Melissa Alexandra</dc:creator>
  <cp:keywords/>
  <dc:description/>
  <cp:lastModifiedBy>Morales Melissa Alexandra</cp:lastModifiedBy>
  <cp:revision>2</cp:revision>
  <dcterms:created xsi:type="dcterms:W3CDTF">2023-11-01T14:58:00Z</dcterms:created>
  <dcterms:modified xsi:type="dcterms:W3CDTF">2023-11-01T14:58:00Z</dcterms:modified>
</cp:coreProperties>
</file>